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813A5" w14:textId="77777777" w:rsidR="000C420A" w:rsidRPr="007A43FB" w:rsidRDefault="000C420A" w:rsidP="00BF7F39">
      <w:pPr>
        <w:spacing w:line="500" w:lineRule="exact"/>
        <w:ind w:left="360" w:hanging="360"/>
        <w:rPr>
          <w:rFonts w:ascii="Times New Roman" w:hAnsi="Times New Roman"/>
        </w:rPr>
      </w:pPr>
      <w:bookmarkStart w:id="0" w:name="_GoBack"/>
    </w:p>
    <w:p w14:paraId="5DC5CC3D" w14:textId="1C9A430D" w:rsidR="003B52F4" w:rsidRPr="007A43FB" w:rsidRDefault="003B52F4" w:rsidP="00BF7F39">
      <w:pPr>
        <w:numPr>
          <w:ilvl w:val="0"/>
          <w:numId w:val="5"/>
        </w:numPr>
        <w:spacing w:line="500" w:lineRule="exact"/>
        <w:rPr>
          <w:rFonts w:ascii="Times New Roman" w:eastAsia="標楷體" w:hAnsi="Times New Roman"/>
          <w:b/>
          <w:bCs/>
          <w:noProof/>
          <w:sz w:val="28"/>
        </w:rPr>
      </w:pPr>
      <w:r w:rsidRPr="007A43FB">
        <w:rPr>
          <w:rFonts w:ascii="Times New Roman" w:eastAsia="標楷體" w:hAnsi="Times New Roman"/>
          <w:b/>
          <w:bCs/>
          <w:noProof/>
          <w:sz w:val="28"/>
        </w:rPr>
        <w:t>本</w:t>
      </w:r>
      <w:r w:rsidR="00235A58" w:rsidRPr="007A43FB">
        <w:rPr>
          <w:rFonts w:ascii="Times New Roman" w:eastAsia="標楷體" w:hAnsi="Times New Roman"/>
          <w:b/>
          <w:bCs/>
          <w:noProof/>
          <w:sz w:val="28"/>
        </w:rPr>
        <w:t>（</w:t>
      </w:r>
      <w:r w:rsidRPr="007A43FB">
        <w:rPr>
          <w:rFonts w:ascii="Times New Roman" w:eastAsia="標楷體" w:hAnsi="Times New Roman"/>
          <w:b/>
          <w:bCs/>
          <w:noProof/>
          <w:sz w:val="28"/>
        </w:rPr>
        <w:t>NSCB04</w:t>
      </w:r>
      <w:r w:rsidR="00235A58" w:rsidRPr="007A43FB">
        <w:rPr>
          <w:rFonts w:ascii="Times New Roman" w:eastAsia="標楷體" w:hAnsi="Times New Roman"/>
          <w:b/>
          <w:bCs/>
          <w:noProof/>
          <w:sz w:val="28"/>
        </w:rPr>
        <w:t>）</w:t>
      </w:r>
      <w:r w:rsidRPr="007A43FB">
        <w:rPr>
          <w:rFonts w:ascii="Times New Roman" w:eastAsia="標楷體" w:hAnsi="Times New Roman"/>
          <w:b/>
          <w:bCs/>
          <w:noProof/>
          <w:sz w:val="28"/>
        </w:rPr>
        <w:t>表格</w:t>
      </w:r>
      <w:r w:rsidR="00254C68" w:rsidRPr="007A43FB">
        <w:rPr>
          <w:rFonts w:ascii="Times New Roman" w:eastAsia="標楷體" w:hAnsi="Times New Roman"/>
          <w:b/>
          <w:bCs/>
          <w:noProof/>
          <w:sz w:val="28"/>
        </w:rPr>
        <w:t>：</w:t>
      </w:r>
      <w:r w:rsidR="00BF7F39" w:rsidRPr="007A43FB">
        <w:rPr>
          <w:rFonts w:ascii="Times New Roman" w:eastAsia="標楷體" w:hAnsi="Times New Roman"/>
          <w:b/>
          <w:bCs/>
          <w:noProof/>
          <w:sz w:val="28"/>
        </w:rPr>
        <w:t>請</w:t>
      </w:r>
      <w:r w:rsidR="000C420A" w:rsidRPr="007A43FB">
        <w:rPr>
          <w:rFonts w:ascii="Times New Roman" w:eastAsia="標楷體" w:hAnsi="Times New Roman"/>
          <w:b/>
          <w:bCs/>
          <w:noProof/>
          <w:sz w:val="28"/>
        </w:rPr>
        <w:t>將</w:t>
      </w:r>
      <w:r w:rsidR="00BF7F39" w:rsidRPr="007A43FB">
        <w:rPr>
          <w:rFonts w:ascii="Times New Roman" w:eastAsia="標楷體" w:hAnsi="Times New Roman"/>
          <w:b/>
          <w:bCs/>
          <w:noProof/>
          <w:sz w:val="28"/>
        </w:rPr>
        <w:t>下列</w:t>
      </w:r>
      <w:r w:rsidR="00BF7F39" w:rsidRPr="007A43FB">
        <w:rPr>
          <w:rFonts w:ascii="Times New Roman" w:eastAsia="標楷體" w:hAnsi="Times New Roman"/>
          <w:b/>
          <w:bCs/>
          <w:noProof/>
          <w:sz w:val="28"/>
        </w:rPr>
        <w:t>2</w:t>
      </w:r>
      <w:r w:rsidR="00BF7F39" w:rsidRPr="007A43FB">
        <w:rPr>
          <w:rFonts w:ascii="Times New Roman" w:eastAsia="標楷體" w:hAnsi="Times New Roman"/>
          <w:b/>
          <w:bCs/>
          <w:noProof/>
          <w:sz w:val="28"/>
        </w:rPr>
        <w:t>項文件</w:t>
      </w:r>
      <w:r w:rsidR="005C7FD5" w:rsidRPr="007A43FB">
        <w:rPr>
          <w:rFonts w:ascii="Times New Roman" w:eastAsia="標楷體" w:hAnsi="Times New Roman"/>
          <w:b/>
          <w:bCs/>
          <w:noProof/>
          <w:sz w:val="28"/>
        </w:rPr>
        <w:t>依序</w:t>
      </w:r>
      <w:r w:rsidR="00BF7F39" w:rsidRPr="007A43FB">
        <w:rPr>
          <w:rFonts w:ascii="Times New Roman" w:eastAsia="標楷體" w:hAnsi="Times New Roman"/>
          <w:b/>
          <w:bCs/>
          <w:noProof/>
          <w:sz w:val="28"/>
        </w:rPr>
        <w:t>合併後之</w:t>
      </w:r>
      <w:r w:rsidR="00BF7F39" w:rsidRPr="007A43FB">
        <w:rPr>
          <w:rFonts w:ascii="Times New Roman" w:eastAsia="標楷體" w:hAnsi="Times New Roman"/>
          <w:b/>
          <w:bCs/>
          <w:noProof/>
          <w:sz w:val="28"/>
        </w:rPr>
        <w:t>PDF</w:t>
      </w:r>
      <w:r w:rsidR="00BF7F39" w:rsidRPr="007A43FB">
        <w:rPr>
          <w:rFonts w:ascii="Times New Roman" w:eastAsia="標楷體" w:hAnsi="Times New Roman"/>
          <w:b/>
          <w:bCs/>
          <w:noProof/>
          <w:sz w:val="28"/>
        </w:rPr>
        <w:t>檔案</w:t>
      </w:r>
      <w:r w:rsidR="000C420A" w:rsidRPr="007A43FB">
        <w:rPr>
          <w:rFonts w:ascii="Times New Roman" w:eastAsia="標楷體" w:hAnsi="Times New Roman"/>
          <w:b/>
          <w:bCs/>
          <w:noProof/>
          <w:sz w:val="28"/>
        </w:rPr>
        <w:t>上傳至系統</w:t>
      </w:r>
      <w:r w:rsidRPr="007A43FB">
        <w:rPr>
          <w:rFonts w:ascii="Times New Roman" w:eastAsia="標楷體" w:hAnsi="Times New Roman"/>
          <w:b/>
          <w:bCs/>
          <w:noProof/>
          <w:sz w:val="28"/>
        </w:rPr>
        <w:t>。</w:t>
      </w:r>
    </w:p>
    <w:p w14:paraId="0520B071" w14:textId="77777777" w:rsidR="00BF7F39" w:rsidRPr="007A43FB" w:rsidRDefault="00BF7F39" w:rsidP="00BF7F39">
      <w:pPr>
        <w:spacing w:line="500" w:lineRule="exact"/>
        <w:ind w:left="360"/>
        <w:rPr>
          <w:rFonts w:ascii="Times New Roman" w:eastAsia="標楷體" w:hAnsi="Times New Roman"/>
          <w:b/>
          <w:bCs/>
          <w:noProof/>
          <w:sz w:val="28"/>
        </w:rPr>
      </w:pPr>
    </w:p>
    <w:p w14:paraId="08392AA3" w14:textId="726E4DD2" w:rsidR="003B52F4" w:rsidRPr="007A43FB" w:rsidRDefault="00BF7F39" w:rsidP="002E01C9">
      <w:pPr>
        <w:numPr>
          <w:ilvl w:val="0"/>
          <w:numId w:val="4"/>
        </w:numPr>
        <w:spacing w:line="500" w:lineRule="exact"/>
        <w:ind w:left="709" w:hanging="709"/>
        <w:rPr>
          <w:rFonts w:ascii="Times New Roman" w:eastAsia="標楷體" w:hAnsi="Times New Roman"/>
          <w:sz w:val="32"/>
          <w:szCs w:val="28"/>
        </w:rPr>
      </w:pPr>
      <w:r w:rsidRPr="007A43FB">
        <w:rPr>
          <w:rFonts w:ascii="Times New Roman" w:eastAsia="標楷體" w:hAnsi="Times New Roman"/>
          <w:b/>
          <w:sz w:val="32"/>
          <w:szCs w:val="28"/>
        </w:rPr>
        <w:t>「</w:t>
      </w:r>
      <w:r w:rsidR="00BE7873" w:rsidRPr="007A43FB">
        <w:rPr>
          <w:rFonts w:ascii="Times New Roman" w:eastAsia="標楷體" w:hAnsi="Times New Roman"/>
          <w:b/>
          <w:sz w:val="32"/>
          <w:szCs w:val="28"/>
        </w:rPr>
        <w:t>動物實驗規劃與</w:t>
      </w:r>
      <w:r w:rsidR="00BE7873" w:rsidRPr="007A43FB">
        <w:rPr>
          <w:rFonts w:ascii="Times New Roman" w:eastAsia="標楷體" w:hAnsi="Times New Roman"/>
          <w:b/>
          <w:sz w:val="32"/>
          <w:szCs w:val="28"/>
        </w:rPr>
        <w:t>3R</w:t>
      </w:r>
      <w:r w:rsidR="00BE7873" w:rsidRPr="007A43FB">
        <w:rPr>
          <w:rFonts w:ascii="Times New Roman" w:eastAsia="標楷體" w:hAnsi="Times New Roman"/>
          <w:b/>
          <w:sz w:val="32"/>
          <w:szCs w:val="28"/>
        </w:rPr>
        <w:t>評估</w:t>
      </w:r>
      <w:r w:rsidRPr="007A43FB">
        <w:rPr>
          <w:rFonts w:ascii="Times New Roman" w:eastAsia="標楷體" w:hAnsi="Times New Roman"/>
          <w:b/>
          <w:sz w:val="32"/>
          <w:szCs w:val="28"/>
        </w:rPr>
        <w:t>」</w:t>
      </w:r>
      <w:r w:rsidR="00BE7873" w:rsidRPr="007A43FB">
        <w:rPr>
          <w:rFonts w:ascii="Times New Roman" w:eastAsia="標楷體" w:hAnsi="Times New Roman"/>
          <w:b/>
          <w:sz w:val="32"/>
          <w:szCs w:val="28"/>
        </w:rPr>
        <w:t>查檢表</w:t>
      </w:r>
    </w:p>
    <w:p w14:paraId="44922985" w14:textId="0DD0164C" w:rsidR="000347DB" w:rsidRPr="007A43FB" w:rsidRDefault="003B52F4" w:rsidP="005C7FD5">
      <w:pPr>
        <w:numPr>
          <w:ilvl w:val="0"/>
          <w:numId w:val="3"/>
        </w:numPr>
        <w:spacing w:line="500" w:lineRule="exact"/>
        <w:ind w:left="1276" w:hanging="850"/>
        <w:jc w:val="both"/>
        <w:rPr>
          <w:rFonts w:ascii="Times New Roman" w:eastAsia="標楷體" w:hAnsi="Times New Roman"/>
          <w:sz w:val="26"/>
          <w:szCs w:val="26"/>
        </w:rPr>
      </w:pPr>
      <w:r w:rsidRPr="007A43FB">
        <w:rPr>
          <w:rFonts w:ascii="Times New Roman" w:eastAsia="標楷體" w:hAnsi="Times New Roman"/>
          <w:sz w:val="26"/>
          <w:szCs w:val="26"/>
        </w:rPr>
        <w:t>凡執行研究計畫涉及動物實驗者，請考量「取代</w:t>
      </w:r>
      <w:r w:rsidR="00235A58" w:rsidRPr="007A43FB">
        <w:rPr>
          <w:rFonts w:ascii="Times New Roman" w:eastAsia="標楷體" w:hAnsi="Times New Roman"/>
          <w:sz w:val="26"/>
          <w:szCs w:val="26"/>
        </w:rPr>
        <w:t>（</w:t>
      </w:r>
      <w:r w:rsidRPr="007A43FB">
        <w:rPr>
          <w:rFonts w:ascii="Times New Roman" w:eastAsia="標楷體" w:hAnsi="Times New Roman"/>
          <w:sz w:val="26"/>
          <w:szCs w:val="26"/>
        </w:rPr>
        <w:t>Replace</w:t>
      </w:r>
      <w:r w:rsidR="00235A58" w:rsidRPr="007A43FB">
        <w:rPr>
          <w:rFonts w:ascii="Times New Roman" w:eastAsia="標楷體" w:hAnsi="Times New Roman"/>
          <w:sz w:val="26"/>
          <w:szCs w:val="26"/>
        </w:rPr>
        <w:t>）</w:t>
      </w:r>
      <w:r w:rsidRPr="007A43FB">
        <w:rPr>
          <w:rFonts w:ascii="Times New Roman" w:eastAsia="標楷體" w:hAnsi="Times New Roman"/>
          <w:sz w:val="26"/>
          <w:szCs w:val="26"/>
        </w:rPr>
        <w:t>」、「減量</w:t>
      </w:r>
      <w:r w:rsidR="00235A58" w:rsidRPr="007A43FB">
        <w:rPr>
          <w:rFonts w:ascii="Times New Roman" w:eastAsia="標楷體" w:hAnsi="Times New Roman"/>
          <w:sz w:val="26"/>
          <w:szCs w:val="26"/>
        </w:rPr>
        <w:t>（</w:t>
      </w:r>
      <w:r w:rsidRPr="007A43FB">
        <w:rPr>
          <w:rFonts w:ascii="Times New Roman" w:eastAsia="標楷體" w:hAnsi="Times New Roman"/>
          <w:sz w:val="26"/>
          <w:szCs w:val="26"/>
        </w:rPr>
        <w:t>Reduce</w:t>
      </w:r>
      <w:r w:rsidR="00235A58" w:rsidRPr="007A43FB">
        <w:rPr>
          <w:rFonts w:ascii="Times New Roman" w:eastAsia="標楷體" w:hAnsi="Times New Roman"/>
          <w:sz w:val="26"/>
          <w:szCs w:val="26"/>
        </w:rPr>
        <w:t>）</w:t>
      </w:r>
      <w:r w:rsidRPr="007A43FB">
        <w:rPr>
          <w:rFonts w:ascii="Times New Roman" w:eastAsia="標楷體" w:hAnsi="Times New Roman"/>
          <w:sz w:val="26"/>
          <w:szCs w:val="26"/>
        </w:rPr>
        <w:t>」、及「</w:t>
      </w:r>
      <w:r w:rsidR="002E01C9" w:rsidRPr="007A43FB">
        <w:rPr>
          <w:rFonts w:ascii="Times New Roman" w:eastAsia="標楷體" w:hAnsi="Times New Roman"/>
          <w:sz w:val="26"/>
          <w:szCs w:val="26"/>
        </w:rPr>
        <w:t>優</w:t>
      </w:r>
      <w:r w:rsidRPr="007A43FB">
        <w:rPr>
          <w:rFonts w:ascii="Times New Roman" w:eastAsia="標楷體" w:hAnsi="Times New Roman"/>
          <w:sz w:val="26"/>
          <w:szCs w:val="26"/>
        </w:rPr>
        <w:t>化</w:t>
      </w:r>
      <w:r w:rsidR="00235A58" w:rsidRPr="007A43FB">
        <w:rPr>
          <w:rFonts w:ascii="Times New Roman" w:eastAsia="標楷體" w:hAnsi="Times New Roman"/>
          <w:sz w:val="26"/>
          <w:szCs w:val="26"/>
        </w:rPr>
        <w:t>（</w:t>
      </w:r>
      <w:r w:rsidRPr="007A43FB">
        <w:rPr>
          <w:rFonts w:ascii="Times New Roman" w:eastAsia="標楷體" w:hAnsi="Times New Roman"/>
          <w:sz w:val="26"/>
          <w:szCs w:val="26"/>
        </w:rPr>
        <w:t>Refine</w:t>
      </w:r>
      <w:r w:rsidR="00235A58" w:rsidRPr="007A43FB">
        <w:rPr>
          <w:rFonts w:ascii="Times New Roman" w:eastAsia="標楷體" w:hAnsi="Times New Roman"/>
          <w:sz w:val="26"/>
          <w:szCs w:val="26"/>
        </w:rPr>
        <w:t>）</w:t>
      </w:r>
      <w:r w:rsidRPr="007A43FB">
        <w:rPr>
          <w:rFonts w:ascii="Times New Roman" w:eastAsia="標楷體" w:hAnsi="Times New Roman"/>
          <w:sz w:val="26"/>
          <w:szCs w:val="26"/>
        </w:rPr>
        <w:t>」之實驗動物福祉</w:t>
      </w:r>
      <w:r w:rsidRPr="007A43FB">
        <w:rPr>
          <w:rFonts w:ascii="Times New Roman" w:eastAsia="標楷體" w:hAnsi="Times New Roman"/>
          <w:sz w:val="26"/>
          <w:szCs w:val="26"/>
        </w:rPr>
        <w:t>3R</w:t>
      </w:r>
      <w:r w:rsidRPr="007A43FB">
        <w:rPr>
          <w:rFonts w:ascii="Times New Roman" w:eastAsia="標楷體" w:hAnsi="Times New Roman"/>
          <w:sz w:val="26"/>
          <w:szCs w:val="26"/>
        </w:rPr>
        <w:t>精神</w:t>
      </w:r>
      <w:r w:rsidR="002E01C9" w:rsidRPr="007A43FB">
        <w:rPr>
          <w:rFonts w:ascii="Times New Roman" w:eastAsia="標楷體" w:hAnsi="Times New Roman"/>
          <w:sz w:val="26"/>
          <w:szCs w:val="26"/>
        </w:rPr>
        <w:t>，依所執行動物實驗之「傷害</w:t>
      </w:r>
      <w:r w:rsidR="002E01C9" w:rsidRPr="007A43FB">
        <w:rPr>
          <w:rFonts w:ascii="Times New Roman" w:eastAsia="標楷體" w:hAnsi="Times New Roman"/>
          <w:sz w:val="26"/>
          <w:szCs w:val="26"/>
        </w:rPr>
        <w:t>-</w:t>
      </w:r>
      <w:r w:rsidR="002E01C9" w:rsidRPr="007A43FB">
        <w:rPr>
          <w:rFonts w:ascii="Times New Roman" w:eastAsia="標楷體" w:hAnsi="Times New Roman"/>
          <w:sz w:val="26"/>
          <w:szCs w:val="26"/>
        </w:rPr>
        <w:t>利益評估</w:t>
      </w:r>
      <w:r w:rsidR="00235A58" w:rsidRPr="007A43FB">
        <w:rPr>
          <w:rFonts w:ascii="Times New Roman" w:eastAsia="標楷體" w:hAnsi="Times New Roman"/>
          <w:sz w:val="26"/>
          <w:szCs w:val="26"/>
        </w:rPr>
        <w:t>（</w:t>
      </w:r>
      <w:r w:rsidR="002E01C9" w:rsidRPr="007A43FB">
        <w:rPr>
          <w:rFonts w:ascii="Times New Roman" w:eastAsia="標楷體" w:hAnsi="Times New Roman"/>
          <w:sz w:val="26"/>
          <w:szCs w:val="26"/>
        </w:rPr>
        <w:t>Harm &amp; Benefit Analysis</w:t>
      </w:r>
      <w:r w:rsidR="00054B46" w:rsidRPr="007A43FB">
        <w:rPr>
          <w:rFonts w:ascii="Times New Roman" w:eastAsia="標楷體" w:hAnsi="Times New Roman"/>
          <w:sz w:val="26"/>
          <w:szCs w:val="26"/>
        </w:rPr>
        <w:t>, HBA</w:t>
      </w:r>
      <w:r w:rsidR="00235A58" w:rsidRPr="007A43FB">
        <w:rPr>
          <w:rFonts w:ascii="Times New Roman" w:eastAsia="標楷體" w:hAnsi="Times New Roman"/>
          <w:sz w:val="26"/>
          <w:szCs w:val="26"/>
        </w:rPr>
        <w:t>）</w:t>
      </w:r>
      <w:r w:rsidR="002E01C9" w:rsidRPr="007A43FB">
        <w:rPr>
          <w:rFonts w:ascii="Times New Roman" w:eastAsia="標楷體" w:hAnsi="Times New Roman"/>
          <w:sz w:val="26"/>
          <w:szCs w:val="26"/>
        </w:rPr>
        <w:t>」，減少對動物的傷害，並增加實驗的效益與可行性</w:t>
      </w:r>
      <w:r w:rsidR="00235A58" w:rsidRPr="007A43FB">
        <w:rPr>
          <w:rFonts w:ascii="Times New Roman" w:eastAsia="標楷體" w:hAnsi="Times New Roman"/>
          <w:sz w:val="26"/>
          <w:szCs w:val="26"/>
        </w:rPr>
        <w:t>（</w:t>
      </w:r>
      <w:r w:rsidR="00446460" w:rsidRPr="007A43FB">
        <w:rPr>
          <w:rFonts w:ascii="Times New Roman" w:eastAsia="標楷體" w:hAnsi="Times New Roman"/>
          <w:sz w:val="26"/>
          <w:szCs w:val="26"/>
        </w:rPr>
        <w:t>查檢表</w:t>
      </w:r>
      <w:r w:rsidR="00BF7F39" w:rsidRPr="007A43FB">
        <w:rPr>
          <w:rFonts w:ascii="Times New Roman" w:eastAsia="標楷體" w:hAnsi="Times New Roman"/>
          <w:sz w:val="26"/>
          <w:szCs w:val="26"/>
        </w:rPr>
        <w:t>第一項</w:t>
      </w:r>
      <w:r w:rsidR="00235A58" w:rsidRPr="007A43FB">
        <w:rPr>
          <w:rFonts w:ascii="Times New Roman" w:eastAsia="標楷體" w:hAnsi="Times New Roman"/>
          <w:sz w:val="26"/>
          <w:szCs w:val="26"/>
        </w:rPr>
        <w:t>）</w:t>
      </w:r>
      <w:r w:rsidR="002E01C9" w:rsidRPr="007A43FB">
        <w:rPr>
          <w:rFonts w:ascii="Times New Roman" w:eastAsia="標楷體" w:hAnsi="Times New Roman"/>
          <w:sz w:val="26"/>
          <w:szCs w:val="26"/>
        </w:rPr>
        <w:t>。</w:t>
      </w:r>
    </w:p>
    <w:p w14:paraId="5989B213" w14:textId="37FC8A5F" w:rsidR="000347DB" w:rsidRPr="007A43FB" w:rsidRDefault="000347DB" w:rsidP="005C7FD5">
      <w:pPr>
        <w:numPr>
          <w:ilvl w:val="0"/>
          <w:numId w:val="3"/>
        </w:numPr>
        <w:spacing w:line="500" w:lineRule="exact"/>
        <w:ind w:left="1276" w:hanging="850"/>
        <w:jc w:val="both"/>
        <w:rPr>
          <w:rFonts w:ascii="Times New Roman" w:eastAsia="標楷體" w:hAnsi="Times New Roman"/>
          <w:sz w:val="26"/>
          <w:szCs w:val="26"/>
        </w:rPr>
      </w:pPr>
      <w:r w:rsidRPr="007A43FB">
        <w:rPr>
          <w:rFonts w:ascii="Times New Roman" w:eastAsia="標楷體" w:hAnsi="Times New Roman"/>
          <w:sz w:val="26"/>
          <w:szCs w:val="26"/>
        </w:rPr>
        <w:t>上述傷害</w:t>
      </w:r>
      <w:r w:rsidRPr="007A43FB">
        <w:rPr>
          <w:rFonts w:ascii="Times New Roman" w:eastAsia="標楷體" w:hAnsi="Times New Roman"/>
          <w:sz w:val="26"/>
          <w:szCs w:val="26"/>
        </w:rPr>
        <w:t>-</w:t>
      </w:r>
      <w:r w:rsidRPr="007A43FB">
        <w:rPr>
          <w:rFonts w:ascii="Times New Roman" w:eastAsia="標楷體" w:hAnsi="Times New Roman"/>
          <w:sz w:val="26"/>
          <w:szCs w:val="26"/>
        </w:rPr>
        <w:t>利益評估主要查檢項目如下：</w:t>
      </w:r>
    </w:p>
    <w:p w14:paraId="128172EC" w14:textId="12A76996" w:rsidR="000347DB" w:rsidRPr="007A43FB" w:rsidRDefault="00446460" w:rsidP="005C7FD5">
      <w:pPr>
        <w:numPr>
          <w:ilvl w:val="2"/>
          <w:numId w:val="3"/>
        </w:numPr>
        <w:spacing w:line="500" w:lineRule="exact"/>
        <w:ind w:left="1560" w:hanging="425"/>
        <w:jc w:val="both"/>
        <w:rPr>
          <w:rFonts w:ascii="Times New Roman" w:eastAsia="標楷體" w:hAnsi="Times New Roman"/>
          <w:sz w:val="26"/>
          <w:szCs w:val="26"/>
        </w:rPr>
      </w:pPr>
      <w:r w:rsidRPr="007A43FB">
        <w:rPr>
          <w:rFonts w:ascii="Times New Roman" w:eastAsia="標楷體" w:hAnsi="Times New Roman"/>
          <w:sz w:val="26"/>
          <w:szCs w:val="26"/>
        </w:rPr>
        <w:t>減少實驗對於動物的傷害：評估</w:t>
      </w:r>
      <w:r w:rsidR="000347DB" w:rsidRPr="007A43FB">
        <w:rPr>
          <w:rFonts w:ascii="Times New Roman" w:eastAsia="標楷體" w:hAnsi="Times New Roman"/>
          <w:sz w:val="26"/>
          <w:szCs w:val="26"/>
        </w:rPr>
        <w:t>所提研究計畫是否有其他</w:t>
      </w:r>
      <w:r w:rsidRPr="007A43FB">
        <w:rPr>
          <w:rFonts w:ascii="Times New Roman" w:eastAsia="標楷體" w:hAnsi="Times New Roman"/>
          <w:sz w:val="26"/>
          <w:szCs w:val="26"/>
        </w:rPr>
        <w:t>非動物</w:t>
      </w:r>
      <w:r w:rsidR="000347DB" w:rsidRPr="007A43FB">
        <w:rPr>
          <w:rFonts w:ascii="Times New Roman" w:eastAsia="標楷體" w:hAnsi="Times New Roman"/>
          <w:sz w:val="26"/>
          <w:szCs w:val="26"/>
        </w:rPr>
        <w:t>替代方案、</w:t>
      </w:r>
      <w:r w:rsidRPr="007A43FB">
        <w:rPr>
          <w:rFonts w:ascii="Times New Roman" w:eastAsia="標楷體" w:hAnsi="Times New Roman"/>
          <w:sz w:val="26"/>
          <w:szCs w:val="26"/>
        </w:rPr>
        <w:t>針對可能對動物造成傷害的實驗步驟進行優化、建立疼痛評估與人道終點，</w:t>
      </w:r>
      <w:r w:rsidR="00BF7F39" w:rsidRPr="007A43FB">
        <w:rPr>
          <w:rFonts w:ascii="Times New Roman" w:eastAsia="標楷體" w:hAnsi="Times New Roman"/>
          <w:sz w:val="26"/>
          <w:szCs w:val="26"/>
        </w:rPr>
        <w:t>精進</w:t>
      </w:r>
      <w:r w:rsidRPr="007A43FB">
        <w:rPr>
          <w:rFonts w:ascii="Times New Roman" w:eastAsia="標楷體" w:hAnsi="Times New Roman"/>
          <w:sz w:val="26"/>
          <w:szCs w:val="26"/>
        </w:rPr>
        <w:t>實驗團隊的操作技術</w:t>
      </w:r>
      <w:r w:rsidR="000347DB" w:rsidRPr="007A43FB">
        <w:rPr>
          <w:rFonts w:ascii="Times New Roman" w:eastAsia="標楷體" w:hAnsi="Times New Roman"/>
          <w:sz w:val="26"/>
          <w:szCs w:val="26"/>
        </w:rPr>
        <w:t>。</w:t>
      </w:r>
    </w:p>
    <w:p w14:paraId="30705E2E" w14:textId="7CAF1FBD" w:rsidR="002E01C9" w:rsidRPr="007A43FB" w:rsidRDefault="00446460" w:rsidP="005C7FD5">
      <w:pPr>
        <w:numPr>
          <w:ilvl w:val="2"/>
          <w:numId w:val="3"/>
        </w:numPr>
        <w:spacing w:line="500" w:lineRule="exact"/>
        <w:ind w:left="1560" w:hanging="425"/>
        <w:jc w:val="both"/>
        <w:rPr>
          <w:rFonts w:ascii="Times New Roman" w:eastAsia="標楷體" w:hAnsi="Times New Roman"/>
          <w:sz w:val="26"/>
          <w:szCs w:val="26"/>
        </w:rPr>
      </w:pPr>
      <w:r w:rsidRPr="007A43FB">
        <w:rPr>
          <w:rFonts w:ascii="Times New Roman" w:eastAsia="標楷體" w:hAnsi="Times New Roman"/>
          <w:sz w:val="26"/>
          <w:szCs w:val="26"/>
        </w:rPr>
        <w:t>增加實驗的效益與可行性：</w:t>
      </w:r>
      <w:r w:rsidR="000347DB" w:rsidRPr="007A43FB">
        <w:rPr>
          <w:rFonts w:ascii="Times New Roman" w:eastAsia="標楷體" w:hAnsi="Times New Roman"/>
          <w:sz w:val="26"/>
          <w:szCs w:val="26"/>
        </w:rPr>
        <w:t>避免</w:t>
      </w:r>
      <w:r w:rsidRPr="007A43FB">
        <w:rPr>
          <w:rFonts w:ascii="Times New Roman" w:eastAsia="標楷體" w:hAnsi="Times New Roman"/>
          <w:sz w:val="26"/>
          <w:szCs w:val="26"/>
        </w:rPr>
        <w:t>進行已發表的</w:t>
      </w:r>
      <w:r w:rsidR="00CD0F0C" w:rsidRPr="007A43FB">
        <w:rPr>
          <w:rFonts w:ascii="Times New Roman" w:eastAsia="標楷體" w:hAnsi="Times New Roman"/>
          <w:sz w:val="26"/>
          <w:szCs w:val="26"/>
        </w:rPr>
        <w:t>重複</w:t>
      </w:r>
      <w:r w:rsidR="00235A58" w:rsidRPr="007A43FB">
        <w:rPr>
          <w:rFonts w:ascii="Times New Roman" w:eastAsia="標楷體" w:hAnsi="Times New Roman"/>
          <w:sz w:val="26"/>
          <w:szCs w:val="26"/>
        </w:rPr>
        <w:t>（</w:t>
      </w:r>
      <w:r w:rsidRPr="007A43FB">
        <w:rPr>
          <w:rFonts w:ascii="Times New Roman" w:eastAsia="標楷體" w:hAnsi="Times New Roman"/>
          <w:sz w:val="26"/>
          <w:szCs w:val="26"/>
        </w:rPr>
        <w:t>me-too</w:t>
      </w:r>
      <w:r w:rsidR="00235A58" w:rsidRPr="007A43FB">
        <w:rPr>
          <w:rFonts w:ascii="Times New Roman" w:eastAsia="標楷體" w:hAnsi="Times New Roman"/>
          <w:sz w:val="26"/>
          <w:szCs w:val="26"/>
        </w:rPr>
        <w:t>）</w:t>
      </w:r>
      <w:r w:rsidRPr="007A43FB">
        <w:rPr>
          <w:rFonts w:ascii="Times New Roman" w:eastAsia="標楷體" w:hAnsi="Times New Roman"/>
          <w:sz w:val="26"/>
          <w:szCs w:val="26"/>
        </w:rPr>
        <w:t>實驗、善用</w:t>
      </w:r>
      <w:proofErr w:type="gramStart"/>
      <w:r w:rsidRPr="007A43FB">
        <w:rPr>
          <w:rFonts w:ascii="Times New Roman" w:eastAsia="標楷體" w:hAnsi="Times New Roman"/>
          <w:sz w:val="26"/>
          <w:szCs w:val="26"/>
        </w:rPr>
        <w:t>種原庫資源</w:t>
      </w:r>
      <w:proofErr w:type="gramEnd"/>
      <w:r w:rsidRPr="007A43FB">
        <w:rPr>
          <w:rFonts w:ascii="Times New Roman" w:eastAsia="標楷體" w:hAnsi="Times New Roman"/>
          <w:sz w:val="26"/>
          <w:szCs w:val="26"/>
        </w:rPr>
        <w:t>，避免</w:t>
      </w:r>
      <w:r w:rsidR="00CD0F0C" w:rsidRPr="007A43FB">
        <w:rPr>
          <w:rFonts w:ascii="Times New Roman" w:eastAsia="標楷體" w:hAnsi="Times New Roman"/>
          <w:sz w:val="26"/>
          <w:szCs w:val="26"/>
        </w:rPr>
        <w:t>重複</w:t>
      </w:r>
      <w:r w:rsidRPr="007A43FB">
        <w:rPr>
          <w:rFonts w:ascii="Times New Roman" w:eastAsia="標楷體" w:hAnsi="Times New Roman"/>
          <w:sz w:val="26"/>
          <w:szCs w:val="26"/>
        </w:rPr>
        <w:t>開發基因改造鼠、</w:t>
      </w:r>
      <w:r w:rsidR="00BF7F39" w:rsidRPr="007A43FB">
        <w:rPr>
          <w:rFonts w:ascii="Times New Roman" w:eastAsia="標楷體" w:hAnsi="Times New Roman"/>
          <w:sz w:val="26"/>
          <w:szCs w:val="26"/>
        </w:rPr>
        <w:t>完善</w:t>
      </w:r>
      <w:r w:rsidRPr="007A43FB">
        <w:rPr>
          <w:rFonts w:ascii="Times New Roman" w:eastAsia="標楷體" w:hAnsi="Times New Roman"/>
          <w:sz w:val="26"/>
          <w:szCs w:val="26"/>
        </w:rPr>
        <w:t>動物飼育品質及實驗環境</w:t>
      </w:r>
      <w:r w:rsidR="00B52BBC" w:rsidRPr="007A43FB">
        <w:rPr>
          <w:rFonts w:ascii="Times New Roman" w:eastAsia="標楷體" w:hAnsi="Times New Roman"/>
          <w:sz w:val="26"/>
          <w:szCs w:val="26"/>
        </w:rPr>
        <w:t>、</w:t>
      </w:r>
      <w:r w:rsidRPr="007A43FB">
        <w:rPr>
          <w:rFonts w:ascii="Times New Roman" w:eastAsia="標楷體" w:hAnsi="Times New Roman"/>
          <w:sz w:val="26"/>
          <w:szCs w:val="26"/>
        </w:rPr>
        <w:t>優化實驗品質，提高實驗再現性</w:t>
      </w:r>
      <w:r w:rsidR="00B52BBC" w:rsidRPr="007A43FB">
        <w:rPr>
          <w:rFonts w:ascii="Times New Roman" w:eastAsia="標楷體" w:hAnsi="Times New Roman"/>
          <w:sz w:val="26"/>
          <w:szCs w:val="26"/>
        </w:rPr>
        <w:t>等</w:t>
      </w:r>
      <w:r w:rsidR="000347DB" w:rsidRPr="007A43FB">
        <w:rPr>
          <w:rFonts w:ascii="Times New Roman" w:eastAsia="標楷體" w:hAnsi="Times New Roman"/>
          <w:sz w:val="26"/>
          <w:szCs w:val="26"/>
        </w:rPr>
        <w:t>。</w:t>
      </w:r>
    </w:p>
    <w:p w14:paraId="142566F7" w14:textId="701DEA44" w:rsidR="003B52F4" w:rsidRPr="007A43FB" w:rsidRDefault="00CD4E18" w:rsidP="005C7FD5">
      <w:pPr>
        <w:numPr>
          <w:ilvl w:val="0"/>
          <w:numId w:val="3"/>
        </w:numPr>
        <w:spacing w:line="500" w:lineRule="exact"/>
        <w:ind w:left="1276" w:hanging="850"/>
        <w:jc w:val="both"/>
        <w:rPr>
          <w:rFonts w:ascii="Times New Roman" w:eastAsia="標楷體" w:hAnsi="Times New Roman"/>
          <w:sz w:val="26"/>
          <w:szCs w:val="26"/>
        </w:rPr>
      </w:pPr>
      <w:r w:rsidRPr="007A43FB">
        <w:rPr>
          <w:rFonts w:ascii="Times New Roman" w:eastAsia="標楷體" w:hAnsi="Times New Roman"/>
          <w:sz w:val="26"/>
          <w:szCs w:val="26"/>
        </w:rPr>
        <w:t>鼓勵</w:t>
      </w:r>
      <w:r w:rsidR="00D615B6" w:rsidRPr="007A43FB">
        <w:rPr>
          <w:rFonts w:ascii="Times New Roman" w:eastAsia="標楷體" w:hAnsi="Times New Roman"/>
          <w:sz w:val="26"/>
          <w:szCs w:val="26"/>
        </w:rPr>
        <w:t>遵循</w:t>
      </w:r>
      <w:r w:rsidRPr="007A43FB">
        <w:rPr>
          <w:rFonts w:ascii="Times New Roman" w:eastAsia="標楷體" w:hAnsi="Times New Roman"/>
          <w:sz w:val="26"/>
          <w:szCs w:val="26"/>
        </w:rPr>
        <w:t>PREPARE guidelines</w:t>
      </w:r>
      <w:r w:rsidR="00235A58" w:rsidRPr="007A43FB">
        <w:rPr>
          <w:rFonts w:ascii="Times New Roman" w:eastAsia="標楷體" w:hAnsi="Times New Roman"/>
          <w:sz w:val="26"/>
          <w:szCs w:val="26"/>
        </w:rPr>
        <w:t>（</w:t>
      </w:r>
      <w:r w:rsidRPr="007A43FB">
        <w:rPr>
          <w:rFonts w:ascii="Times New Roman" w:eastAsia="標楷體" w:hAnsi="Times New Roman"/>
          <w:sz w:val="26"/>
          <w:szCs w:val="26"/>
        </w:rPr>
        <w:t>動物實驗開始前應檢視之重點項目</w:t>
      </w:r>
      <w:r w:rsidR="00235A58" w:rsidRPr="007A43FB">
        <w:rPr>
          <w:rFonts w:ascii="Times New Roman" w:eastAsia="標楷體" w:hAnsi="Times New Roman"/>
          <w:sz w:val="26"/>
          <w:szCs w:val="26"/>
        </w:rPr>
        <w:t>）</w:t>
      </w:r>
      <w:r w:rsidRPr="007A43FB">
        <w:rPr>
          <w:rFonts w:ascii="Times New Roman" w:eastAsia="標楷體" w:hAnsi="Times New Roman"/>
          <w:sz w:val="26"/>
          <w:szCs w:val="26"/>
        </w:rPr>
        <w:t>、</w:t>
      </w:r>
      <w:r w:rsidRPr="007A43FB">
        <w:rPr>
          <w:rFonts w:ascii="Times New Roman" w:eastAsia="標楷體" w:hAnsi="Times New Roman"/>
          <w:sz w:val="26"/>
          <w:szCs w:val="26"/>
        </w:rPr>
        <w:t>ARRIVE guidelines</w:t>
      </w:r>
      <w:r w:rsidR="00235A58" w:rsidRPr="007A43FB">
        <w:rPr>
          <w:rFonts w:ascii="Times New Roman" w:eastAsia="標楷體" w:hAnsi="Times New Roman"/>
          <w:sz w:val="26"/>
          <w:szCs w:val="26"/>
        </w:rPr>
        <w:t>（</w:t>
      </w:r>
      <w:r w:rsidRPr="007A43FB">
        <w:rPr>
          <w:rFonts w:ascii="Times New Roman" w:eastAsia="標楷體" w:hAnsi="Times New Roman"/>
          <w:sz w:val="26"/>
          <w:szCs w:val="26"/>
        </w:rPr>
        <w:t>動物實驗發表時應檢視之重點項目</w:t>
      </w:r>
      <w:r w:rsidR="00235A58" w:rsidRPr="007A43FB">
        <w:rPr>
          <w:rFonts w:ascii="Times New Roman" w:eastAsia="標楷體" w:hAnsi="Times New Roman"/>
          <w:sz w:val="26"/>
          <w:szCs w:val="26"/>
        </w:rPr>
        <w:t>）</w:t>
      </w:r>
      <w:r w:rsidR="002E01C9" w:rsidRPr="007A43FB">
        <w:rPr>
          <w:rFonts w:ascii="Times New Roman" w:eastAsia="標楷體" w:hAnsi="Times New Roman"/>
          <w:sz w:val="26"/>
          <w:szCs w:val="26"/>
        </w:rPr>
        <w:t>，</w:t>
      </w:r>
      <w:r w:rsidR="00B52BBC" w:rsidRPr="007A43FB">
        <w:rPr>
          <w:rFonts w:ascii="Times New Roman" w:eastAsia="標楷體" w:hAnsi="Times New Roman"/>
          <w:sz w:val="26"/>
          <w:szCs w:val="26"/>
        </w:rPr>
        <w:t>優化動物實驗品質。上述指南可協助團隊</w:t>
      </w:r>
      <w:r w:rsidR="00446460" w:rsidRPr="007A43FB">
        <w:rPr>
          <w:rFonts w:ascii="Times New Roman" w:eastAsia="標楷體" w:hAnsi="Times New Roman"/>
          <w:sz w:val="26"/>
          <w:szCs w:val="26"/>
        </w:rPr>
        <w:t>在動物實驗執行前完備相關實驗</w:t>
      </w:r>
      <w:r w:rsidR="00B52BBC" w:rsidRPr="007A43FB">
        <w:rPr>
          <w:rFonts w:ascii="Times New Roman" w:eastAsia="標楷體" w:hAnsi="Times New Roman"/>
          <w:sz w:val="26"/>
          <w:szCs w:val="26"/>
        </w:rPr>
        <w:t>設計規劃</w:t>
      </w:r>
      <w:r w:rsidR="00446460" w:rsidRPr="007A43FB">
        <w:rPr>
          <w:rFonts w:ascii="Times New Roman" w:eastAsia="標楷體" w:hAnsi="Times New Roman"/>
          <w:sz w:val="26"/>
          <w:szCs w:val="26"/>
        </w:rPr>
        <w:t>，並以正確的報導方式</w:t>
      </w:r>
      <w:r w:rsidR="00B52BBC" w:rsidRPr="007A43FB">
        <w:rPr>
          <w:rFonts w:ascii="Times New Roman" w:eastAsia="標楷體" w:hAnsi="Times New Roman"/>
          <w:sz w:val="26"/>
          <w:szCs w:val="26"/>
        </w:rPr>
        <w:t>，公平的呈現動物實驗結果，以提高實驗再現性，增加動物實驗</w:t>
      </w:r>
      <w:r w:rsidR="00054B46" w:rsidRPr="007A43FB">
        <w:rPr>
          <w:rFonts w:ascii="Times New Roman" w:eastAsia="標楷體" w:hAnsi="Times New Roman"/>
          <w:sz w:val="26"/>
          <w:szCs w:val="26"/>
        </w:rPr>
        <w:t>可信度</w:t>
      </w:r>
      <w:r w:rsidR="00235A58" w:rsidRPr="007A43FB">
        <w:rPr>
          <w:rFonts w:ascii="Times New Roman" w:eastAsia="標楷體" w:hAnsi="Times New Roman"/>
          <w:sz w:val="26"/>
          <w:szCs w:val="26"/>
        </w:rPr>
        <w:t>（</w:t>
      </w:r>
      <w:r w:rsidR="00446460" w:rsidRPr="007A43FB">
        <w:rPr>
          <w:rFonts w:ascii="Times New Roman" w:eastAsia="標楷體" w:hAnsi="Times New Roman"/>
          <w:sz w:val="26"/>
          <w:szCs w:val="26"/>
        </w:rPr>
        <w:t>查檢表</w:t>
      </w:r>
      <w:r w:rsidR="00BF7F39" w:rsidRPr="007A43FB">
        <w:rPr>
          <w:rFonts w:ascii="Times New Roman" w:eastAsia="標楷體" w:hAnsi="Times New Roman"/>
          <w:sz w:val="26"/>
          <w:szCs w:val="26"/>
        </w:rPr>
        <w:t>第二項</w:t>
      </w:r>
      <w:r w:rsidR="00235A58" w:rsidRPr="007A43FB">
        <w:rPr>
          <w:rFonts w:ascii="Times New Roman" w:eastAsia="標楷體" w:hAnsi="Times New Roman"/>
          <w:sz w:val="26"/>
          <w:szCs w:val="26"/>
        </w:rPr>
        <w:t>）</w:t>
      </w:r>
      <w:r w:rsidR="003B52F4" w:rsidRPr="007A43FB">
        <w:rPr>
          <w:rFonts w:ascii="Times New Roman" w:eastAsia="標楷體" w:hAnsi="Times New Roman"/>
          <w:sz w:val="26"/>
          <w:szCs w:val="26"/>
        </w:rPr>
        <w:t>。</w:t>
      </w:r>
    </w:p>
    <w:p w14:paraId="6BCF784B" w14:textId="1146B396" w:rsidR="00BF7F39" w:rsidRPr="007A43FB" w:rsidRDefault="00BF7F39" w:rsidP="00BF7F39">
      <w:pPr>
        <w:spacing w:line="500" w:lineRule="exact"/>
        <w:ind w:left="709"/>
        <w:rPr>
          <w:rFonts w:ascii="Times New Roman" w:eastAsia="標楷體" w:hAnsi="Times New Roman"/>
          <w:b/>
          <w:sz w:val="28"/>
          <w:szCs w:val="28"/>
        </w:rPr>
      </w:pPr>
    </w:p>
    <w:p w14:paraId="606428FA" w14:textId="70AEE33F" w:rsidR="00BF7F39" w:rsidRPr="007A43FB" w:rsidRDefault="00BF7F39" w:rsidP="00BF7F39">
      <w:pPr>
        <w:numPr>
          <w:ilvl w:val="0"/>
          <w:numId w:val="4"/>
        </w:numPr>
        <w:spacing w:line="500" w:lineRule="exact"/>
        <w:ind w:left="709" w:hanging="709"/>
        <w:rPr>
          <w:rFonts w:ascii="Times New Roman" w:eastAsia="標楷體" w:hAnsi="Times New Roman"/>
          <w:b/>
          <w:sz w:val="32"/>
          <w:szCs w:val="28"/>
        </w:rPr>
      </w:pPr>
      <w:r w:rsidRPr="007A43FB">
        <w:rPr>
          <w:rFonts w:ascii="Times New Roman" w:eastAsia="標楷體" w:hAnsi="Times New Roman"/>
          <w:b/>
          <w:sz w:val="32"/>
          <w:szCs w:val="28"/>
        </w:rPr>
        <w:t>實驗動物照護及使用委員會</w:t>
      </w:r>
      <w:r w:rsidR="00235A58" w:rsidRPr="007A43FB">
        <w:rPr>
          <w:rFonts w:ascii="Times New Roman" w:eastAsia="標楷體" w:hAnsi="Times New Roman"/>
          <w:b/>
          <w:sz w:val="32"/>
          <w:szCs w:val="28"/>
        </w:rPr>
        <w:t>（</w:t>
      </w:r>
      <w:r w:rsidRPr="007A43FB">
        <w:rPr>
          <w:rFonts w:ascii="Times New Roman" w:eastAsia="標楷體" w:hAnsi="Times New Roman"/>
          <w:b/>
          <w:sz w:val="32"/>
          <w:szCs w:val="28"/>
        </w:rPr>
        <w:t>或小組</w:t>
      </w:r>
      <w:r w:rsidR="00235A58" w:rsidRPr="007A43FB">
        <w:rPr>
          <w:rFonts w:ascii="Times New Roman" w:eastAsia="標楷體" w:hAnsi="Times New Roman"/>
          <w:b/>
          <w:sz w:val="32"/>
          <w:szCs w:val="28"/>
        </w:rPr>
        <w:t>）</w:t>
      </w:r>
      <w:r w:rsidRPr="007A43FB">
        <w:rPr>
          <w:rFonts w:ascii="Times New Roman" w:eastAsia="標楷體" w:hAnsi="Times New Roman"/>
          <w:b/>
          <w:sz w:val="32"/>
          <w:szCs w:val="28"/>
        </w:rPr>
        <w:t>審查同意書</w:t>
      </w:r>
    </w:p>
    <w:p w14:paraId="0B590B37" w14:textId="720FEC42" w:rsidR="003B52F4" w:rsidRPr="007A43FB" w:rsidRDefault="003B52F4" w:rsidP="003B52F4">
      <w:pPr>
        <w:spacing w:line="500" w:lineRule="exact"/>
        <w:rPr>
          <w:rFonts w:ascii="Times New Roman" w:eastAsia="標楷體" w:hAnsi="Times New Roman"/>
          <w:sz w:val="26"/>
          <w:szCs w:val="26"/>
        </w:rPr>
      </w:pPr>
    </w:p>
    <w:p w14:paraId="00C98BFB" w14:textId="4DC13861" w:rsidR="003B52F4" w:rsidRPr="007A43FB" w:rsidRDefault="003B52F4">
      <w:pPr>
        <w:widowControl/>
        <w:rPr>
          <w:rFonts w:ascii="Times New Roman" w:eastAsia="標楷體" w:hAnsi="Times New Roman"/>
          <w:b/>
          <w:sz w:val="28"/>
          <w:szCs w:val="28"/>
        </w:rPr>
      </w:pPr>
    </w:p>
    <w:p w14:paraId="089CC067" w14:textId="008DD6C2" w:rsidR="003B52F4" w:rsidRPr="007A43FB" w:rsidRDefault="003B52F4">
      <w:pPr>
        <w:widowControl/>
        <w:rPr>
          <w:rFonts w:ascii="Times New Roman" w:eastAsia="標楷體" w:hAnsi="Times New Roman"/>
          <w:b/>
          <w:sz w:val="28"/>
          <w:szCs w:val="28"/>
        </w:rPr>
      </w:pPr>
    </w:p>
    <w:p w14:paraId="5C7491D0" w14:textId="7F0AC163" w:rsidR="003B52F4" w:rsidRPr="007A43FB" w:rsidRDefault="003B52F4">
      <w:pPr>
        <w:widowControl/>
        <w:rPr>
          <w:rFonts w:ascii="Times New Roman" w:eastAsia="標楷體" w:hAnsi="Times New Roman"/>
          <w:b/>
          <w:sz w:val="28"/>
          <w:szCs w:val="28"/>
        </w:rPr>
      </w:pPr>
    </w:p>
    <w:p w14:paraId="075F0150" w14:textId="77777777" w:rsidR="003B52F4" w:rsidRPr="007A43FB" w:rsidRDefault="003B52F4">
      <w:pPr>
        <w:widowControl/>
        <w:rPr>
          <w:rFonts w:ascii="Times New Roman" w:eastAsia="標楷體" w:hAnsi="Times New Roman"/>
          <w:b/>
          <w:sz w:val="28"/>
          <w:szCs w:val="28"/>
        </w:rPr>
      </w:pPr>
    </w:p>
    <w:p w14:paraId="05C441D8" w14:textId="551EAC65" w:rsidR="003B52F4" w:rsidRPr="007A43FB" w:rsidRDefault="003B52F4">
      <w:pPr>
        <w:widowControl/>
        <w:rPr>
          <w:rFonts w:ascii="Times New Roman" w:eastAsia="標楷體" w:hAnsi="Times New Roman"/>
          <w:b/>
          <w:sz w:val="28"/>
          <w:szCs w:val="28"/>
        </w:rPr>
      </w:pPr>
    </w:p>
    <w:p w14:paraId="14C88FFC" w14:textId="6D488299" w:rsidR="003B52F4" w:rsidRPr="007A43FB" w:rsidRDefault="003B52F4">
      <w:pPr>
        <w:widowControl/>
        <w:rPr>
          <w:rFonts w:ascii="Times New Roman" w:eastAsia="標楷體" w:hAnsi="Times New Roman"/>
          <w:b/>
          <w:sz w:val="28"/>
          <w:szCs w:val="28"/>
        </w:rPr>
      </w:pPr>
    </w:p>
    <w:p w14:paraId="11C70F70" w14:textId="1CA7E5E0" w:rsidR="003B52F4" w:rsidRPr="007A43FB" w:rsidRDefault="003B52F4">
      <w:pPr>
        <w:widowControl/>
        <w:rPr>
          <w:rFonts w:ascii="Times New Roman" w:eastAsia="標楷體" w:hAnsi="Times New Roman"/>
          <w:b/>
          <w:sz w:val="28"/>
          <w:szCs w:val="28"/>
        </w:rPr>
      </w:pPr>
    </w:p>
    <w:p w14:paraId="16F4DE5B" w14:textId="4B03041A" w:rsidR="003B52F4" w:rsidRPr="007A43FB" w:rsidRDefault="003B52F4">
      <w:pPr>
        <w:widowControl/>
        <w:rPr>
          <w:rFonts w:ascii="Times New Roman" w:eastAsia="標楷體" w:hAnsi="Times New Roman"/>
          <w:b/>
          <w:sz w:val="28"/>
          <w:szCs w:val="28"/>
        </w:rPr>
      </w:pPr>
      <w:r w:rsidRPr="007A43FB">
        <w:rPr>
          <w:rFonts w:ascii="Times New Roman" w:eastAsia="標楷體" w:hAnsi="Times New Roman"/>
          <w:b/>
          <w:sz w:val="28"/>
          <w:szCs w:val="28"/>
        </w:rPr>
        <w:br w:type="page"/>
      </w:r>
    </w:p>
    <w:p w14:paraId="76167579" w14:textId="050B1307" w:rsidR="00F74495" w:rsidRPr="007A43FB" w:rsidRDefault="00F36C65" w:rsidP="00B11305">
      <w:pPr>
        <w:widowControl/>
        <w:jc w:val="center"/>
        <w:rPr>
          <w:rFonts w:ascii="Times New Roman" w:eastAsia="標楷體" w:hAnsi="Times New Roman"/>
          <w:b/>
          <w:sz w:val="28"/>
          <w:szCs w:val="28"/>
        </w:rPr>
      </w:pPr>
      <w:r w:rsidRPr="007A43FB">
        <w:rPr>
          <w:rFonts w:ascii="Times New Roman" w:eastAsia="標楷體" w:hAnsi="Times New Roman"/>
          <w:b/>
          <w:sz w:val="28"/>
          <w:szCs w:val="28"/>
        </w:rPr>
        <w:lastRenderedPageBreak/>
        <w:t>「</w:t>
      </w:r>
      <w:r w:rsidR="00011BBA" w:rsidRPr="007A43FB">
        <w:rPr>
          <w:rFonts w:ascii="Times New Roman" w:eastAsia="標楷體" w:hAnsi="Times New Roman"/>
          <w:b/>
          <w:sz w:val="28"/>
          <w:szCs w:val="28"/>
        </w:rPr>
        <w:t>動物實驗規劃與</w:t>
      </w:r>
      <w:r w:rsidR="00446A88" w:rsidRPr="007A43FB">
        <w:rPr>
          <w:rFonts w:ascii="Times New Roman" w:eastAsia="標楷體" w:hAnsi="Times New Roman"/>
          <w:b/>
          <w:sz w:val="28"/>
          <w:szCs w:val="28"/>
        </w:rPr>
        <w:t>3R</w:t>
      </w:r>
      <w:r w:rsidR="00011BBA" w:rsidRPr="007A43FB">
        <w:rPr>
          <w:rFonts w:ascii="Times New Roman" w:eastAsia="標楷體" w:hAnsi="Times New Roman"/>
          <w:b/>
          <w:sz w:val="28"/>
          <w:szCs w:val="28"/>
        </w:rPr>
        <w:t>評估</w:t>
      </w:r>
      <w:r w:rsidRPr="007A43FB">
        <w:rPr>
          <w:rFonts w:ascii="Times New Roman" w:eastAsia="標楷體" w:hAnsi="Times New Roman"/>
          <w:b/>
          <w:sz w:val="28"/>
          <w:szCs w:val="28"/>
        </w:rPr>
        <w:t>」</w:t>
      </w:r>
      <w:r w:rsidR="00011BBA" w:rsidRPr="007A43FB">
        <w:rPr>
          <w:rFonts w:ascii="Times New Roman" w:eastAsia="標楷體" w:hAnsi="Times New Roman"/>
          <w:b/>
          <w:sz w:val="28"/>
          <w:szCs w:val="28"/>
        </w:rPr>
        <w:t>查檢表</w:t>
      </w:r>
    </w:p>
    <w:p w14:paraId="41CF19CF" w14:textId="590509FC" w:rsidR="00B9294D" w:rsidRPr="007A43FB" w:rsidRDefault="00B9294D" w:rsidP="00F74495">
      <w:pPr>
        <w:rPr>
          <w:rFonts w:ascii="Times New Roman" w:eastAsia="標楷體" w:hAnsi="Times New Roman"/>
          <w:b/>
          <w:bCs/>
          <w:szCs w:val="28"/>
        </w:rPr>
      </w:pPr>
      <w:r w:rsidRPr="007A43FB">
        <w:rPr>
          <w:rStyle w:val="A10"/>
          <w:rFonts w:ascii="Times New Roman" w:eastAsia="標楷體" w:hAnsi="Times New Roman" w:cs="Times New Roman"/>
          <w:b/>
          <w:bCs/>
          <w:color w:val="auto"/>
          <w:sz w:val="24"/>
          <w:szCs w:val="28"/>
        </w:rPr>
        <w:t>一、動物實驗</w:t>
      </w:r>
      <w:r w:rsidRPr="007A43FB">
        <w:rPr>
          <w:rStyle w:val="A10"/>
          <w:rFonts w:ascii="Times New Roman" w:eastAsia="標楷體" w:hAnsi="Times New Roman" w:cs="Times New Roman"/>
          <w:b/>
          <w:bCs/>
          <w:color w:val="auto"/>
          <w:sz w:val="24"/>
          <w:szCs w:val="28"/>
        </w:rPr>
        <w:t>3R</w:t>
      </w:r>
      <w:r w:rsidRPr="007A43FB">
        <w:rPr>
          <w:rStyle w:val="A10"/>
          <w:rFonts w:ascii="Times New Roman" w:eastAsia="標楷體" w:hAnsi="Times New Roman" w:cs="Times New Roman"/>
          <w:b/>
          <w:bCs/>
          <w:color w:val="auto"/>
          <w:sz w:val="24"/>
          <w:szCs w:val="28"/>
        </w:rPr>
        <w:t>聲明</w:t>
      </w:r>
      <w:r w:rsidR="00235A58" w:rsidRPr="007A43FB">
        <w:rPr>
          <w:rStyle w:val="A10"/>
          <w:rFonts w:ascii="Times New Roman" w:eastAsia="標楷體" w:hAnsi="Times New Roman" w:cs="Times New Roman"/>
          <w:b/>
          <w:bCs/>
          <w:color w:val="auto"/>
          <w:sz w:val="24"/>
          <w:szCs w:val="28"/>
        </w:rPr>
        <w:t>（</w:t>
      </w:r>
      <w:r w:rsidR="00F36C65" w:rsidRPr="007A43FB">
        <w:rPr>
          <w:rStyle w:val="A10"/>
          <w:rFonts w:ascii="Times New Roman" w:eastAsia="標楷體" w:hAnsi="Times New Roman" w:cs="Times New Roman"/>
          <w:b/>
          <w:bCs/>
          <w:color w:val="auto"/>
          <w:sz w:val="24"/>
          <w:szCs w:val="28"/>
        </w:rPr>
        <w:t>3R+HBA</w:t>
      </w:r>
      <w:r w:rsidR="00235A58" w:rsidRPr="007A43FB">
        <w:rPr>
          <w:rStyle w:val="A10"/>
          <w:rFonts w:ascii="Times New Roman" w:eastAsia="標楷體" w:hAnsi="Times New Roman" w:cs="Times New Roman"/>
          <w:b/>
          <w:bCs/>
          <w:color w:val="auto"/>
          <w:sz w:val="24"/>
          <w:szCs w:val="28"/>
        </w:rPr>
        <w:t>）</w:t>
      </w:r>
      <w:r w:rsidRPr="007A43FB">
        <w:rPr>
          <w:rStyle w:val="A10"/>
          <w:rFonts w:ascii="Times New Roman" w:eastAsia="標楷體" w:hAnsi="Times New Roman" w:cs="Times New Roman"/>
          <w:b/>
          <w:bCs/>
          <w:color w:val="auto"/>
          <w:sz w:val="24"/>
          <w:szCs w:val="28"/>
        </w:rPr>
        <w:t>：</w:t>
      </w:r>
      <w:r w:rsidRPr="007A43FB">
        <w:rPr>
          <w:rFonts w:ascii="Times New Roman" w:eastAsia="標楷體" w:hAnsi="Times New Roman"/>
          <w:b/>
          <w:bCs/>
          <w:szCs w:val="28"/>
        </w:rPr>
        <w:t xml:space="preserve"> </w:t>
      </w:r>
    </w:p>
    <w:tbl>
      <w:tblPr>
        <w:tblW w:w="9634" w:type="dxa"/>
        <w:jc w:val="center"/>
        <w:tblBorders>
          <w:top w:val="nil"/>
          <w:left w:val="nil"/>
          <w:bottom w:val="nil"/>
          <w:right w:val="nil"/>
        </w:tblBorders>
        <w:tblLook w:val="0000" w:firstRow="0" w:lastRow="0" w:firstColumn="0" w:lastColumn="0" w:noHBand="0" w:noVBand="0"/>
      </w:tblPr>
      <w:tblGrid>
        <w:gridCol w:w="846"/>
        <w:gridCol w:w="8788"/>
      </w:tblGrid>
      <w:tr w:rsidR="007A43FB" w:rsidRPr="007A43FB" w14:paraId="07BA37E9" w14:textId="77777777" w:rsidTr="00446A88">
        <w:trPr>
          <w:trHeight w:val="60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FB3CEF4" w14:textId="4BDD4095" w:rsidR="00B9294D" w:rsidRPr="007A43FB" w:rsidRDefault="00446A88" w:rsidP="00A7083E">
            <w:pPr>
              <w:pStyle w:val="Pa12"/>
              <w:jc w:val="both"/>
              <w:rPr>
                <w:rFonts w:ascii="Times New Roman" w:eastAsia="標楷體" w:hAnsi="Times New Roman" w:cs="Times New Roman"/>
                <w:sz w:val="22"/>
                <w:szCs w:val="22"/>
              </w:rPr>
            </w:pPr>
            <w:r w:rsidRPr="007A43FB">
              <w:rPr>
                <w:rFonts w:ascii="Times New Roman" w:eastAsia="標楷體" w:hAnsi="Times New Roman" w:cs="Times New Roman"/>
                <w:sz w:val="22"/>
                <w:szCs w:val="22"/>
              </w:rPr>
              <w:t>勾選</w:t>
            </w:r>
          </w:p>
        </w:tc>
        <w:tc>
          <w:tcPr>
            <w:tcW w:w="8788" w:type="dxa"/>
            <w:tcBorders>
              <w:top w:val="single" w:sz="4" w:space="0" w:color="auto"/>
              <w:left w:val="single" w:sz="4" w:space="0" w:color="auto"/>
              <w:bottom w:val="single" w:sz="4" w:space="0" w:color="auto"/>
              <w:right w:val="single" w:sz="4" w:space="0" w:color="auto"/>
            </w:tcBorders>
            <w:vAlign w:val="center"/>
          </w:tcPr>
          <w:p w14:paraId="70173490" w14:textId="3599D8BC" w:rsidR="00B9294D" w:rsidRPr="007A43FB" w:rsidRDefault="00B9294D" w:rsidP="002D0DA7">
            <w:pPr>
              <w:pStyle w:val="Pa12"/>
              <w:ind w:left="154"/>
              <w:jc w:val="both"/>
              <w:rPr>
                <w:rFonts w:ascii="Times New Roman" w:eastAsia="標楷體" w:hAnsi="Times New Roman" w:cs="Times New Roman"/>
                <w:sz w:val="22"/>
                <w:szCs w:val="22"/>
              </w:rPr>
            </w:pPr>
            <w:r w:rsidRPr="007A43FB">
              <w:rPr>
                <w:rFonts w:ascii="Times New Roman" w:eastAsia="標楷體" w:hAnsi="Times New Roman" w:cs="Times New Roman"/>
                <w:sz w:val="22"/>
                <w:szCs w:val="22"/>
              </w:rPr>
              <w:t>說明</w:t>
            </w:r>
          </w:p>
        </w:tc>
      </w:tr>
      <w:tr w:rsidR="007A43FB" w:rsidRPr="007A43FB" w14:paraId="61A6F945" w14:textId="77777777" w:rsidTr="00446A88">
        <w:trPr>
          <w:trHeight w:val="68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741B2575" w14:textId="24AB1E37" w:rsidR="00B9294D" w:rsidRPr="007A43FB" w:rsidRDefault="00446A88" w:rsidP="00446A88">
            <w:pPr>
              <w:pStyle w:val="Pa12"/>
              <w:jc w:val="center"/>
              <w:rPr>
                <w:rFonts w:ascii="Times New Roman" w:eastAsia="標楷體" w:hAnsi="Times New Roman" w:cs="Times New Roman"/>
                <w:sz w:val="22"/>
                <w:szCs w:val="22"/>
              </w:rPr>
            </w:pPr>
            <w:r w:rsidRPr="007A43FB">
              <w:rPr>
                <w:rFonts w:ascii="Times New Roman" w:eastAsia="微軟正黑體" w:hAnsi="Times New Roman" w:cs="Times New Roman"/>
                <w:sz w:val="22"/>
                <w:szCs w:val="22"/>
              </w:rPr>
              <w:t>⼞</w:t>
            </w:r>
          </w:p>
        </w:tc>
        <w:tc>
          <w:tcPr>
            <w:tcW w:w="8788" w:type="dxa"/>
            <w:tcBorders>
              <w:top w:val="single" w:sz="4" w:space="0" w:color="auto"/>
              <w:left w:val="single" w:sz="4" w:space="0" w:color="auto"/>
              <w:bottom w:val="single" w:sz="4" w:space="0" w:color="auto"/>
              <w:right w:val="single" w:sz="4" w:space="0" w:color="auto"/>
            </w:tcBorders>
            <w:vAlign w:val="center"/>
          </w:tcPr>
          <w:p w14:paraId="5078EFBD" w14:textId="0010E12C" w:rsidR="00B9294D" w:rsidRPr="007A43FB" w:rsidRDefault="00B9294D" w:rsidP="00B9294D">
            <w:pPr>
              <w:pStyle w:val="Pa12"/>
              <w:jc w:val="both"/>
              <w:rPr>
                <w:rFonts w:ascii="Times New Roman" w:eastAsia="標楷體" w:hAnsi="Times New Roman" w:cs="Times New Roman"/>
                <w:sz w:val="22"/>
                <w:szCs w:val="22"/>
              </w:rPr>
            </w:pPr>
            <w:r w:rsidRPr="007A43FB">
              <w:rPr>
                <w:rStyle w:val="A14"/>
                <w:rFonts w:ascii="Times New Roman" w:eastAsia="標楷體" w:hAnsi="Times New Roman" w:cs="Times New Roman"/>
                <w:color w:val="auto"/>
              </w:rPr>
              <w:t>本計畫已依農業部動物實驗管理相關規定，提送機構內動物實驗申請，並已考量「取代</w:t>
            </w:r>
            <w:r w:rsidR="005A1515"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Replace</w:t>
            </w:r>
            <w:r w:rsidR="005A1515"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」、「減量</w:t>
            </w:r>
            <w:r w:rsidR="005A1515"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Reduce</w:t>
            </w:r>
            <w:r w:rsidR="005A1515"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」、及「優化</w:t>
            </w:r>
            <w:r w:rsidR="005A1515"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Refine</w:t>
            </w:r>
            <w:r w:rsidR="005A1515"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」之實驗動物福祉</w:t>
            </w:r>
            <w:r w:rsidRPr="007A43FB">
              <w:rPr>
                <w:rStyle w:val="A14"/>
                <w:rFonts w:ascii="Times New Roman" w:eastAsia="標楷體" w:hAnsi="Times New Roman" w:cs="Times New Roman"/>
                <w:color w:val="auto"/>
              </w:rPr>
              <w:t>3R</w:t>
            </w:r>
            <w:r w:rsidRPr="007A43FB">
              <w:rPr>
                <w:rStyle w:val="A14"/>
                <w:rFonts w:ascii="Times New Roman" w:eastAsia="標楷體" w:hAnsi="Times New Roman" w:cs="Times New Roman"/>
                <w:color w:val="auto"/>
              </w:rPr>
              <w:t>精神，於該申請表中評估確認無其它適合之替代方法、已採用最少動物隻數與完成傷害</w:t>
            </w:r>
            <w:r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利益評估，以求動物福利最佳化。</w:t>
            </w:r>
          </w:p>
        </w:tc>
      </w:tr>
    </w:tbl>
    <w:p w14:paraId="1BD2DE31" w14:textId="2B45D0A2" w:rsidR="00D41B98" w:rsidRPr="007A43FB" w:rsidRDefault="00B9294D" w:rsidP="004678FA">
      <w:pPr>
        <w:spacing w:before="240" w:line="220" w:lineRule="atLeast"/>
        <w:ind w:left="480" w:hangingChars="200" w:hanging="480"/>
        <w:rPr>
          <w:rStyle w:val="A10"/>
          <w:rFonts w:ascii="Times New Roman" w:eastAsia="標楷體" w:hAnsi="Times New Roman" w:cs="Times New Roman"/>
          <w:b/>
          <w:bCs/>
          <w:color w:val="auto"/>
          <w:sz w:val="24"/>
          <w:szCs w:val="28"/>
        </w:rPr>
      </w:pPr>
      <w:r w:rsidRPr="007A43FB">
        <w:rPr>
          <w:rStyle w:val="A10"/>
          <w:rFonts w:ascii="Times New Roman" w:eastAsia="標楷體" w:hAnsi="Times New Roman" w:cs="Times New Roman"/>
          <w:b/>
          <w:bCs/>
          <w:color w:val="auto"/>
          <w:sz w:val="24"/>
          <w:szCs w:val="28"/>
        </w:rPr>
        <w:t>二、</w:t>
      </w:r>
      <w:r w:rsidR="00D41B98" w:rsidRPr="007A43FB">
        <w:rPr>
          <w:rStyle w:val="A10"/>
          <w:rFonts w:ascii="Times New Roman" w:eastAsia="標楷體" w:hAnsi="Times New Roman" w:cs="Times New Roman"/>
          <w:b/>
          <w:bCs/>
          <w:color w:val="auto"/>
          <w:sz w:val="24"/>
          <w:szCs w:val="28"/>
        </w:rPr>
        <w:t>請確認</w:t>
      </w:r>
      <w:r w:rsidR="00D41B98" w:rsidRPr="007A43FB">
        <w:rPr>
          <w:rStyle w:val="A10"/>
          <w:rFonts w:ascii="Times New Roman" w:eastAsia="標楷體" w:hAnsi="Times New Roman" w:cs="Times New Roman"/>
          <w:b/>
          <w:bCs/>
          <w:color w:val="auto"/>
          <w:sz w:val="24"/>
          <w:szCs w:val="28"/>
        </w:rPr>
        <w:t>CM03</w:t>
      </w:r>
      <w:r w:rsidR="00D41B98" w:rsidRPr="007A43FB">
        <w:rPr>
          <w:rStyle w:val="A10"/>
          <w:rFonts w:ascii="Times New Roman" w:eastAsia="標楷體" w:hAnsi="Times New Roman" w:cs="Times New Roman"/>
          <w:b/>
          <w:bCs/>
          <w:color w:val="auto"/>
          <w:sz w:val="24"/>
          <w:szCs w:val="28"/>
        </w:rPr>
        <w:t>計畫書內容及研究方法</w:t>
      </w:r>
      <w:r w:rsidR="000062FC" w:rsidRPr="007A43FB">
        <w:rPr>
          <w:rStyle w:val="A10"/>
          <w:rFonts w:ascii="Times New Roman" w:eastAsia="標楷體" w:hAnsi="Times New Roman" w:cs="Times New Roman"/>
          <w:b/>
          <w:bCs/>
          <w:color w:val="auto"/>
          <w:sz w:val="24"/>
          <w:szCs w:val="28"/>
        </w:rPr>
        <w:t>已</w:t>
      </w:r>
      <w:r w:rsidR="00AA43A6" w:rsidRPr="007A43FB">
        <w:rPr>
          <w:rStyle w:val="A10"/>
          <w:rFonts w:ascii="Times New Roman" w:eastAsia="標楷體" w:hAnsi="Times New Roman" w:cs="Times New Roman"/>
          <w:b/>
          <w:bCs/>
          <w:color w:val="auto"/>
          <w:sz w:val="24"/>
          <w:szCs w:val="28"/>
        </w:rPr>
        <w:t>評估</w:t>
      </w:r>
      <w:r w:rsidR="00D41B98" w:rsidRPr="007A43FB">
        <w:rPr>
          <w:rStyle w:val="A10"/>
          <w:rFonts w:ascii="Times New Roman" w:eastAsia="標楷體" w:hAnsi="Times New Roman" w:cs="Times New Roman"/>
          <w:b/>
          <w:bCs/>
          <w:color w:val="auto"/>
          <w:sz w:val="24"/>
          <w:szCs w:val="28"/>
        </w:rPr>
        <w:t>以下項</w:t>
      </w:r>
      <w:r w:rsidR="00D41B98" w:rsidRPr="007A43FB">
        <w:rPr>
          <w:rStyle w:val="A10"/>
          <w:rFonts w:ascii="Times New Roman" w:eastAsia="標楷體" w:hAnsi="Times New Roman" w:cs="Times New Roman"/>
          <w:b/>
          <w:bCs/>
          <w:color w:val="auto"/>
          <w:sz w:val="24"/>
          <w:szCs w:val="24"/>
        </w:rPr>
        <w:t>目</w:t>
      </w:r>
      <w:r w:rsidR="00235A58" w:rsidRPr="007A43FB">
        <w:rPr>
          <w:rStyle w:val="A14"/>
          <w:rFonts w:ascii="Times New Roman" w:eastAsia="標楷體" w:hAnsi="Times New Roman" w:cs="Times New Roman"/>
          <w:b/>
          <w:color w:val="auto"/>
          <w:sz w:val="24"/>
          <w:szCs w:val="24"/>
        </w:rPr>
        <w:t>（</w:t>
      </w:r>
      <w:r w:rsidR="00F36C65" w:rsidRPr="007A43FB">
        <w:rPr>
          <w:rStyle w:val="A14"/>
          <w:rFonts w:ascii="Times New Roman" w:eastAsia="標楷體" w:hAnsi="Times New Roman" w:cs="Times New Roman"/>
          <w:b/>
          <w:color w:val="auto"/>
          <w:sz w:val="24"/>
          <w:szCs w:val="24"/>
        </w:rPr>
        <w:t>PREPARE</w:t>
      </w:r>
      <w:r w:rsidR="00F36C65" w:rsidRPr="007A43FB">
        <w:rPr>
          <w:rStyle w:val="A14"/>
          <w:rFonts w:ascii="Times New Roman" w:eastAsia="標楷體" w:hAnsi="Times New Roman" w:cs="Times New Roman"/>
          <w:b/>
          <w:color w:val="auto"/>
          <w:sz w:val="24"/>
          <w:szCs w:val="24"/>
        </w:rPr>
        <w:t>、</w:t>
      </w:r>
      <w:r w:rsidR="00F36C65" w:rsidRPr="007A43FB">
        <w:rPr>
          <w:rStyle w:val="A14"/>
          <w:rFonts w:ascii="Times New Roman" w:eastAsia="標楷體" w:hAnsi="Times New Roman" w:cs="Times New Roman"/>
          <w:b/>
          <w:color w:val="auto"/>
          <w:sz w:val="24"/>
          <w:szCs w:val="24"/>
        </w:rPr>
        <w:t>ARRIVE</w:t>
      </w:r>
      <w:r w:rsidR="00235A58" w:rsidRPr="007A43FB">
        <w:rPr>
          <w:rStyle w:val="A14"/>
          <w:rFonts w:ascii="Times New Roman" w:eastAsia="標楷體" w:hAnsi="Times New Roman" w:cs="Times New Roman"/>
          <w:b/>
          <w:color w:val="auto"/>
          <w:sz w:val="24"/>
          <w:szCs w:val="24"/>
        </w:rPr>
        <w:t>）</w:t>
      </w:r>
      <w:r w:rsidR="00D41B98" w:rsidRPr="007A43FB">
        <w:rPr>
          <w:rStyle w:val="A10"/>
          <w:rFonts w:ascii="Times New Roman" w:eastAsia="標楷體" w:hAnsi="Times New Roman" w:cs="Times New Roman"/>
          <w:b/>
          <w:bCs/>
          <w:color w:val="auto"/>
          <w:sz w:val="24"/>
          <w:szCs w:val="24"/>
        </w:rPr>
        <w:t>，</w:t>
      </w:r>
      <w:r w:rsidR="003C3B7C" w:rsidRPr="007A43FB">
        <w:rPr>
          <w:rStyle w:val="A10"/>
          <w:rFonts w:ascii="Times New Roman" w:eastAsia="標楷體" w:hAnsi="Times New Roman" w:cs="Times New Roman"/>
          <w:b/>
          <w:bCs/>
          <w:color w:val="auto"/>
          <w:sz w:val="24"/>
          <w:szCs w:val="28"/>
        </w:rPr>
        <w:t>並</w:t>
      </w:r>
      <w:r w:rsidR="000062FC" w:rsidRPr="007A43FB">
        <w:rPr>
          <w:rStyle w:val="A10"/>
          <w:rFonts w:ascii="Times New Roman" w:eastAsia="標楷體" w:hAnsi="Times New Roman" w:cs="Times New Roman"/>
          <w:b/>
          <w:bCs/>
          <w:color w:val="auto"/>
          <w:sz w:val="24"/>
          <w:szCs w:val="28"/>
        </w:rPr>
        <w:t>依實際</w:t>
      </w:r>
      <w:r w:rsidR="000062FC" w:rsidRPr="007A43FB">
        <w:rPr>
          <w:rStyle w:val="A10"/>
          <w:rFonts w:ascii="Times New Roman" w:eastAsia="標楷體" w:hAnsi="Times New Roman" w:cs="Times New Roman"/>
          <w:b/>
          <w:bCs/>
          <w:color w:val="auto"/>
          <w:sz w:val="24"/>
          <w:szCs w:val="28"/>
        </w:rPr>
        <w:t>CM03</w:t>
      </w:r>
      <w:r w:rsidR="000062FC" w:rsidRPr="007A43FB">
        <w:rPr>
          <w:rStyle w:val="A10"/>
          <w:rFonts w:ascii="Times New Roman" w:eastAsia="標楷體" w:hAnsi="Times New Roman" w:cs="Times New Roman"/>
          <w:b/>
          <w:bCs/>
          <w:color w:val="auto"/>
          <w:sz w:val="24"/>
          <w:szCs w:val="28"/>
        </w:rPr>
        <w:t>撰寫內容</w:t>
      </w:r>
      <w:r w:rsidR="00D41B98" w:rsidRPr="007A43FB">
        <w:rPr>
          <w:rStyle w:val="A10"/>
          <w:rFonts w:ascii="Times New Roman" w:eastAsia="標楷體" w:hAnsi="Times New Roman" w:cs="Times New Roman"/>
          <w:b/>
          <w:bCs/>
          <w:color w:val="auto"/>
          <w:sz w:val="24"/>
          <w:szCs w:val="28"/>
        </w:rPr>
        <w:t>勾選符合之項目</w:t>
      </w:r>
      <w:r w:rsidR="000062FC" w:rsidRPr="007A43FB">
        <w:rPr>
          <w:rStyle w:val="A10"/>
          <w:rFonts w:ascii="Times New Roman" w:eastAsia="標楷體" w:hAnsi="Times New Roman" w:cs="Times New Roman"/>
          <w:b/>
          <w:bCs/>
          <w:color w:val="auto"/>
          <w:sz w:val="24"/>
          <w:szCs w:val="28"/>
        </w:rPr>
        <w:t>，若有不適用</w:t>
      </w:r>
      <w:proofErr w:type="gramStart"/>
      <w:r w:rsidR="000062FC" w:rsidRPr="007A43FB">
        <w:rPr>
          <w:rStyle w:val="A10"/>
          <w:rFonts w:ascii="Times New Roman" w:eastAsia="標楷體" w:hAnsi="Times New Roman" w:cs="Times New Roman"/>
          <w:b/>
          <w:bCs/>
          <w:color w:val="auto"/>
          <w:sz w:val="24"/>
          <w:szCs w:val="28"/>
        </w:rPr>
        <w:t>或未</w:t>
      </w:r>
      <w:r w:rsidR="001D79B3" w:rsidRPr="007A43FB">
        <w:rPr>
          <w:rStyle w:val="A10"/>
          <w:rFonts w:ascii="Times New Roman" w:eastAsia="標楷體" w:hAnsi="Times New Roman" w:cs="Times New Roman"/>
          <w:b/>
          <w:bCs/>
          <w:color w:val="auto"/>
          <w:sz w:val="24"/>
          <w:szCs w:val="28"/>
        </w:rPr>
        <w:t>勾選</w:t>
      </w:r>
      <w:proofErr w:type="gramEnd"/>
      <w:r w:rsidR="001D79B3" w:rsidRPr="007A43FB">
        <w:rPr>
          <w:rStyle w:val="A10"/>
          <w:rFonts w:ascii="Times New Roman" w:eastAsia="標楷體" w:hAnsi="Times New Roman" w:cs="Times New Roman"/>
          <w:b/>
          <w:bCs/>
          <w:color w:val="auto"/>
          <w:sz w:val="24"/>
          <w:szCs w:val="28"/>
        </w:rPr>
        <w:t>之項目，請補充說明</w:t>
      </w:r>
      <w:r w:rsidR="00D41B98" w:rsidRPr="007A43FB">
        <w:rPr>
          <w:rStyle w:val="A10"/>
          <w:rFonts w:ascii="Times New Roman" w:eastAsia="標楷體" w:hAnsi="Times New Roman" w:cs="Times New Roman"/>
          <w:b/>
          <w:bCs/>
          <w:color w:val="auto"/>
          <w:sz w:val="24"/>
          <w:szCs w:val="28"/>
        </w:rPr>
        <w:t>：</w:t>
      </w:r>
    </w:p>
    <w:p w14:paraId="4DAFD80E" w14:textId="262D0BE7" w:rsidR="00B9294D" w:rsidRPr="007A43FB" w:rsidRDefault="00D41B98" w:rsidP="00560306">
      <w:pPr>
        <w:rPr>
          <w:rFonts w:ascii="Times New Roman" w:hAnsi="Times New Roman"/>
        </w:rPr>
      </w:pPr>
      <w:r w:rsidRPr="007A43FB">
        <w:rPr>
          <w:rStyle w:val="A10"/>
          <w:rFonts w:ascii="Times New Roman" w:eastAsiaTheme="minorEastAsia" w:hAnsi="Times New Roman" w:cs="Times New Roman"/>
          <w:b/>
          <w:bCs/>
          <w:color w:val="auto"/>
          <w:sz w:val="24"/>
          <w:szCs w:val="28"/>
        </w:rPr>
        <w:t xml:space="preserve">1. </w:t>
      </w:r>
      <w:r w:rsidRPr="007A43FB">
        <w:rPr>
          <w:rStyle w:val="A14"/>
          <w:rFonts w:ascii="Times New Roman" w:eastAsia="標楷體" w:hAnsi="Times New Roman" w:cs="Times New Roman"/>
          <w:color w:val="auto"/>
        </w:rPr>
        <w:t>本計畫在動物實驗設計時，已納入以下評估項目，以提升實驗可信度，減少</w:t>
      </w:r>
      <w:r w:rsidR="00CD0F0C" w:rsidRPr="007A43FB">
        <w:rPr>
          <w:rStyle w:val="A14"/>
          <w:rFonts w:ascii="Times New Roman" w:eastAsia="標楷體" w:hAnsi="Times New Roman" w:cs="Times New Roman"/>
          <w:color w:val="auto"/>
        </w:rPr>
        <w:t>重複</w:t>
      </w:r>
      <w:r w:rsidRPr="007A43FB">
        <w:rPr>
          <w:rStyle w:val="A14"/>
          <w:rFonts w:ascii="Times New Roman" w:eastAsia="標楷體" w:hAnsi="Times New Roman" w:cs="Times New Roman"/>
          <w:color w:val="auto"/>
        </w:rPr>
        <w:t>實驗：</w:t>
      </w:r>
    </w:p>
    <w:tbl>
      <w:tblPr>
        <w:tblW w:w="9557" w:type="dxa"/>
        <w:jc w:val="center"/>
        <w:tblBorders>
          <w:top w:val="nil"/>
          <w:left w:val="nil"/>
          <w:bottom w:val="nil"/>
          <w:right w:val="nil"/>
        </w:tblBorders>
        <w:tblLook w:val="0000" w:firstRow="0" w:lastRow="0" w:firstColumn="0" w:lastColumn="0" w:noHBand="0" w:noVBand="0"/>
      </w:tblPr>
      <w:tblGrid>
        <w:gridCol w:w="851"/>
        <w:gridCol w:w="8706"/>
      </w:tblGrid>
      <w:tr w:rsidR="007A43FB" w:rsidRPr="007A43FB" w14:paraId="1B20C312" w14:textId="77777777" w:rsidTr="007D6E5E">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14:paraId="0DFFA5A3" w14:textId="64A7FCE1" w:rsidR="00446A88" w:rsidRPr="007A43FB" w:rsidRDefault="00446A88" w:rsidP="007C7A11">
            <w:pPr>
              <w:pStyle w:val="Default"/>
              <w:spacing w:line="400" w:lineRule="exact"/>
              <w:jc w:val="center"/>
              <w:rPr>
                <w:rStyle w:val="A14"/>
                <w:rFonts w:ascii="Times New Roman" w:eastAsia="標楷體" w:hAnsi="Times New Roman" w:cs="Times New Roman"/>
                <w:color w:val="auto"/>
              </w:rPr>
            </w:pPr>
            <w:r w:rsidRPr="007A43FB">
              <w:rPr>
                <w:rFonts w:ascii="Times New Roman" w:eastAsia="微軟正黑體" w:hAnsi="Times New Roman" w:cs="Times New Roman"/>
                <w:color w:val="auto"/>
                <w:sz w:val="22"/>
                <w:szCs w:val="22"/>
              </w:rPr>
              <w:t>⼞</w:t>
            </w:r>
          </w:p>
        </w:tc>
        <w:tc>
          <w:tcPr>
            <w:tcW w:w="8706" w:type="dxa"/>
            <w:tcBorders>
              <w:top w:val="single" w:sz="4" w:space="0" w:color="auto"/>
              <w:left w:val="single" w:sz="4" w:space="0" w:color="auto"/>
              <w:right w:val="single" w:sz="4" w:space="0" w:color="auto"/>
            </w:tcBorders>
            <w:vAlign w:val="center"/>
          </w:tcPr>
          <w:p w14:paraId="23821657" w14:textId="25F5C51D" w:rsidR="00446A88" w:rsidRPr="007A43FB" w:rsidRDefault="00446A88" w:rsidP="007C7A11">
            <w:pPr>
              <w:pStyle w:val="Default"/>
              <w:spacing w:line="400" w:lineRule="exact"/>
              <w:ind w:left="2"/>
              <w:jc w:val="both"/>
              <w:rPr>
                <w:rStyle w:val="A14"/>
                <w:rFonts w:ascii="Times New Roman" w:eastAsia="標楷體" w:hAnsi="Times New Roman" w:cs="Times New Roman"/>
                <w:color w:val="auto"/>
              </w:rPr>
            </w:pPr>
            <w:r w:rsidRPr="007A43FB">
              <w:rPr>
                <w:rStyle w:val="A14"/>
                <w:rFonts w:ascii="Times New Roman" w:eastAsia="標楷體" w:hAnsi="Times New Roman" w:cs="Times New Roman"/>
                <w:color w:val="auto"/>
              </w:rPr>
              <w:t>已</w:t>
            </w:r>
            <w:r w:rsidR="00054B46" w:rsidRPr="007A43FB">
              <w:rPr>
                <w:rStyle w:val="A14"/>
                <w:rFonts w:ascii="Times New Roman" w:eastAsia="標楷體" w:hAnsi="Times New Roman" w:cs="Times New Roman"/>
                <w:color w:val="auto"/>
              </w:rPr>
              <w:t>說明動物實驗的</w:t>
            </w:r>
            <w:r w:rsidRPr="007A43FB">
              <w:rPr>
                <w:rStyle w:val="A14"/>
                <w:rFonts w:ascii="Times New Roman" w:eastAsia="標楷體" w:hAnsi="Times New Roman" w:cs="Times New Roman"/>
                <w:color w:val="auto"/>
              </w:rPr>
              <w:t>實驗組／對照組與實驗單元</w:t>
            </w:r>
            <w:r w:rsidR="005A1515"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Experimental unit</w:t>
            </w:r>
            <w:r w:rsidR="005A1515" w:rsidRPr="007A43FB">
              <w:rPr>
                <w:rStyle w:val="A14"/>
                <w:rFonts w:ascii="Times New Roman" w:eastAsia="標楷體" w:hAnsi="Times New Roman" w:cs="Times New Roman"/>
                <w:color w:val="auto"/>
              </w:rPr>
              <w:t>）</w:t>
            </w:r>
          </w:p>
        </w:tc>
      </w:tr>
      <w:tr w:rsidR="007A43FB" w:rsidRPr="007A43FB" w14:paraId="63833667" w14:textId="77777777" w:rsidTr="007D6E5E">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14:paraId="4F462E66" w14:textId="1B9D3D33" w:rsidR="00446A88" w:rsidRPr="007A43FB" w:rsidRDefault="00446A88" w:rsidP="007C7A11">
            <w:pPr>
              <w:pStyle w:val="Default"/>
              <w:spacing w:line="400" w:lineRule="exact"/>
              <w:jc w:val="center"/>
              <w:rPr>
                <w:rStyle w:val="A14"/>
                <w:rFonts w:ascii="Times New Roman" w:eastAsia="標楷體" w:hAnsi="Times New Roman" w:cs="Times New Roman"/>
                <w:color w:val="auto"/>
              </w:rPr>
            </w:pPr>
            <w:r w:rsidRPr="007A43FB">
              <w:rPr>
                <w:rFonts w:ascii="Times New Roman" w:eastAsia="微軟正黑體" w:hAnsi="Times New Roman" w:cs="Times New Roman"/>
                <w:color w:val="auto"/>
                <w:sz w:val="22"/>
                <w:szCs w:val="22"/>
              </w:rPr>
              <w:t>⼞</w:t>
            </w:r>
          </w:p>
        </w:tc>
        <w:tc>
          <w:tcPr>
            <w:tcW w:w="8706" w:type="dxa"/>
            <w:tcBorders>
              <w:top w:val="single" w:sz="4" w:space="0" w:color="auto"/>
              <w:left w:val="single" w:sz="4" w:space="0" w:color="auto"/>
              <w:right w:val="single" w:sz="4" w:space="0" w:color="auto"/>
            </w:tcBorders>
            <w:vAlign w:val="center"/>
          </w:tcPr>
          <w:p w14:paraId="526EEE53" w14:textId="42CF1350" w:rsidR="00446A88" w:rsidRPr="007A43FB" w:rsidRDefault="00446A88" w:rsidP="007C7A11">
            <w:pPr>
              <w:pStyle w:val="Default"/>
              <w:spacing w:line="400" w:lineRule="exact"/>
              <w:ind w:left="2"/>
              <w:jc w:val="both"/>
              <w:rPr>
                <w:rStyle w:val="A14"/>
                <w:rFonts w:ascii="Times New Roman" w:eastAsia="標楷體" w:hAnsi="Times New Roman" w:cs="Times New Roman"/>
                <w:color w:val="auto"/>
              </w:rPr>
            </w:pPr>
            <w:r w:rsidRPr="007A43FB">
              <w:rPr>
                <w:rStyle w:val="A14"/>
                <w:rFonts w:ascii="Times New Roman" w:eastAsia="標楷體" w:hAnsi="Times New Roman" w:cs="Times New Roman"/>
                <w:color w:val="auto"/>
              </w:rPr>
              <w:t>已考慮性別</w:t>
            </w:r>
            <w:r w:rsidR="00EF5208" w:rsidRPr="007A43FB">
              <w:rPr>
                <w:rStyle w:val="A14"/>
                <w:rFonts w:ascii="Times New Roman" w:eastAsia="標楷體" w:hAnsi="Times New Roman" w:cs="Times New Roman"/>
                <w:color w:val="auto"/>
              </w:rPr>
              <w:t>對實驗的影響並</w:t>
            </w:r>
            <w:r w:rsidRPr="007A43FB">
              <w:rPr>
                <w:rStyle w:val="A14"/>
                <w:rFonts w:ascii="Times New Roman" w:eastAsia="標楷體" w:hAnsi="Times New Roman" w:cs="Times New Roman"/>
                <w:color w:val="auto"/>
              </w:rPr>
              <w:t>估算</w:t>
            </w:r>
            <w:r w:rsidR="00EF5208" w:rsidRPr="007A43FB">
              <w:rPr>
                <w:rStyle w:val="A14"/>
                <w:rFonts w:ascii="Times New Roman" w:eastAsia="標楷體" w:hAnsi="Times New Roman" w:cs="Times New Roman"/>
                <w:color w:val="auto"/>
              </w:rPr>
              <w:t>動物之</w:t>
            </w:r>
            <w:r w:rsidRPr="007A43FB">
              <w:rPr>
                <w:rStyle w:val="A14"/>
                <w:rFonts w:ascii="Times New Roman" w:eastAsia="標楷體" w:hAnsi="Times New Roman" w:cs="Times New Roman"/>
                <w:color w:val="auto"/>
              </w:rPr>
              <w:t>性別比例，</w:t>
            </w:r>
            <w:r w:rsidR="00EF5208" w:rsidRPr="007A43FB">
              <w:rPr>
                <w:rStyle w:val="A14"/>
                <w:rFonts w:ascii="Times New Roman" w:eastAsia="標楷體" w:hAnsi="Times New Roman" w:cs="Times New Roman"/>
                <w:color w:val="auto"/>
              </w:rPr>
              <w:t>採用單一性別應充份說明</w:t>
            </w:r>
            <w:r w:rsidRPr="007A43FB">
              <w:rPr>
                <w:rStyle w:val="A14"/>
                <w:rFonts w:ascii="Times New Roman" w:eastAsia="標楷體" w:hAnsi="Times New Roman" w:cs="Times New Roman"/>
                <w:color w:val="auto"/>
              </w:rPr>
              <w:t>。</w:t>
            </w:r>
          </w:p>
        </w:tc>
      </w:tr>
      <w:tr w:rsidR="007A43FB" w:rsidRPr="007A43FB" w14:paraId="5DE21C1B" w14:textId="77777777" w:rsidTr="007D6E5E">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14:paraId="52E848A1" w14:textId="7A4191DC" w:rsidR="00446A88" w:rsidRPr="007A43FB" w:rsidRDefault="00446A88" w:rsidP="007C7A11">
            <w:pPr>
              <w:pStyle w:val="Pa0"/>
              <w:spacing w:line="400" w:lineRule="exact"/>
              <w:jc w:val="center"/>
              <w:rPr>
                <w:rStyle w:val="A14"/>
                <w:rFonts w:ascii="Times New Roman" w:eastAsia="標楷體" w:hAnsi="Times New Roman" w:cs="Times New Roman"/>
                <w:color w:val="auto"/>
              </w:rPr>
            </w:pPr>
            <w:r w:rsidRPr="007A43FB">
              <w:rPr>
                <w:rFonts w:ascii="Times New Roman" w:eastAsia="微軟正黑體" w:hAnsi="Times New Roman" w:cs="Times New Roman"/>
                <w:sz w:val="22"/>
                <w:szCs w:val="22"/>
              </w:rPr>
              <w:t>⼞</w:t>
            </w:r>
          </w:p>
        </w:tc>
        <w:tc>
          <w:tcPr>
            <w:tcW w:w="8706" w:type="dxa"/>
            <w:tcBorders>
              <w:top w:val="single" w:sz="4" w:space="0" w:color="auto"/>
              <w:left w:val="single" w:sz="4" w:space="0" w:color="auto"/>
              <w:bottom w:val="single" w:sz="4" w:space="0" w:color="auto"/>
              <w:right w:val="single" w:sz="4" w:space="0" w:color="auto"/>
            </w:tcBorders>
            <w:vAlign w:val="center"/>
          </w:tcPr>
          <w:p w14:paraId="34372015" w14:textId="1D24AE65" w:rsidR="00446A88" w:rsidRPr="007A43FB" w:rsidRDefault="00446A88" w:rsidP="007C7A11">
            <w:pPr>
              <w:pStyle w:val="Default"/>
              <w:spacing w:line="400" w:lineRule="exact"/>
              <w:ind w:left="2"/>
              <w:jc w:val="both"/>
              <w:rPr>
                <w:rStyle w:val="A14"/>
                <w:rFonts w:ascii="Times New Roman" w:eastAsia="標楷體" w:hAnsi="Times New Roman" w:cs="Times New Roman"/>
                <w:color w:val="auto"/>
              </w:rPr>
            </w:pPr>
            <w:r w:rsidRPr="007A43FB">
              <w:rPr>
                <w:rStyle w:val="A14"/>
                <w:rFonts w:ascii="Times New Roman" w:eastAsia="標楷體" w:hAnsi="Times New Roman" w:cs="Times New Roman"/>
                <w:color w:val="auto"/>
              </w:rPr>
              <w:t>已考量樣本數</w:t>
            </w:r>
            <w:r w:rsidR="005A1515" w:rsidRPr="007A43FB">
              <w:rPr>
                <w:rStyle w:val="A14"/>
                <w:rFonts w:ascii="Times New Roman" w:eastAsia="標楷體" w:hAnsi="Times New Roman" w:cs="Times New Roman"/>
                <w:color w:val="auto"/>
              </w:rPr>
              <w:t>（</w:t>
            </w:r>
            <w:r w:rsidR="005A1515" w:rsidRPr="007A43FB">
              <w:rPr>
                <w:rStyle w:val="A14"/>
                <w:rFonts w:ascii="Times New Roman" w:eastAsia="標楷體" w:hAnsi="Times New Roman" w:cs="Times New Roman"/>
                <w:color w:val="auto"/>
              </w:rPr>
              <w:t>S</w:t>
            </w:r>
            <w:r w:rsidRPr="007A43FB">
              <w:rPr>
                <w:rStyle w:val="A14"/>
                <w:rFonts w:ascii="Times New Roman" w:eastAsia="標楷體" w:hAnsi="Times New Roman" w:cs="Times New Roman"/>
                <w:color w:val="auto"/>
              </w:rPr>
              <w:t>ample size</w:t>
            </w:r>
            <w:r w:rsidR="005A1515"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之可驗證性及動物減量原則，說明樣本數的決定方法，並評估實驗動物總使用量。</w:t>
            </w:r>
          </w:p>
        </w:tc>
      </w:tr>
      <w:tr w:rsidR="007A43FB" w:rsidRPr="007A43FB" w14:paraId="6A4F1DD0" w14:textId="77777777" w:rsidTr="007D6E5E">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14:paraId="465D2128" w14:textId="408597F0" w:rsidR="00446A88" w:rsidRPr="007A43FB" w:rsidRDefault="00446A88" w:rsidP="007C7A11">
            <w:pPr>
              <w:pStyle w:val="Pa0"/>
              <w:spacing w:line="400" w:lineRule="exact"/>
              <w:jc w:val="center"/>
              <w:rPr>
                <w:rStyle w:val="A14"/>
                <w:rFonts w:ascii="Times New Roman" w:eastAsia="標楷體" w:hAnsi="Times New Roman" w:cs="Times New Roman"/>
                <w:color w:val="auto"/>
              </w:rPr>
            </w:pPr>
            <w:r w:rsidRPr="007A43FB">
              <w:rPr>
                <w:rFonts w:ascii="Times New Roman" w:eastAsia="微軟正黑體" w:hAnsi="Times New Roman" w:cs="Times New Roman"/>
                <w:sz w:val="22"/>
                <w:szCs w:val="22"/>
              </w:rPr>
              <w:t>⼞</w:t>
            </w:r>
          </w:p>
        </w:tc>
        <w:tc>
          <w:tcPr>
            <w:tcW w:w="8706" w:type="dxa"/>
            <w:tcBorders>
              <w:top w:val="single" w:sz="4" w:space="0" w:color="auto"/>
              <w:left w:val="single" w:sz="4" w:space="0" w:color="auto"/>
              <w:bottom w:val="single" w:sz="4" w:space="0" w:color="auto"/>
              <w:right w:val="single" w:sz="4" w:space="0" w:color="auto"/>
            </w:tcBorders>
            <w:vAlign w:val="center"/>
          </w:tcPr>
          <w:p w14:paraId="7DCDE434" w14:textId="23431ED4" w:rsidR="00446A88" w:rsidRPr="007A43FB" w:rsidRDefault="00446A88" w:rsidP="007C7A11">
            <w:pPr>
              <w:pStyle w:val="Default"/>
              <w:spacing w:line="400" w:lineRule="exact"/>
              <w:ind w:left="2"/>
              <w:jc w:val="both"/>
              <w:rPr>
                <w:rStyle w:val="A14"/>
                <w:rFonts w:ascii="Times New Roman" w:eastAsia="標楷體" w:hAnsi="Times New Roman" w:cs="Times New Roman"/>
                <w:color w:val="auto"/>
              </w:rPr>
            </w:pPr>
            <w:r w:rsidRPr="007A43FB">
              <w:rPr>
                <w:rStyle w:val="A14"/>
                <w:rFonts w:ascii="Times New Roman" w:eastAsia="標楷體" w:hAnsi="Times New Roman" w:cs="Times New Roman"/>
                <w:color w:val="auto"/>
              </w:rPr>
              <w:t>已考量樣本（或動物）被納入及排除的原則。</w:t>
            </w:r>
          </w:p>
        </w:tc>
      </w:tr>
      <w:tr w:rsidR="007A43FB" w:rsidRPr="007A43FB" w14:paraId="72B48CF9" w14:textId="77777777" w:rsidTr="007D6E5E">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14:paraId="7837A69A" w14:textId="6022A522" w:rsidR="00446A88" w:rsidRPr="007A43FB" w:rsidRDefault="00446A88" w:rsidP="007C7A11">
            <w:pPr>
              <w:pStyle w:val="Pa0"/>
              <w:spacing w:line="400" w:lineRule="exact"/>
              <w:jc w:val="center"/>
              <w:rPr>
                <w:rStyle w:val="A14"/>
                <w:rFonts w:ascii="Times New Roman" w:eastAsia="標楷體" w:hAnsi="Times New Roman" w:cs="Times New Roman"/>
                <w:color w:val="auto"/>
              </w:rPr>
            </w:pPr>
            <w:r w:rsidRPr="007A43FB">
              <w:rPr>
                <w:rFonts w:ascii="Times New Roman" w:eastAsia="微軟正黑體" w:hAnsi="Times New Roman" w:cs="Times New Roman"/>
                <w:sz w:val="22"/>
                <w:szCs w:val="22"/>
              </w:rPr>
              <w:t>⼞</w:t>
            </w:r>
          </w:p>
        </w:tc>
        <w:tc>
          <w:tcPr>
            <w:tcW w:w="8706" w:type="dxa"/>
            <w:tcBorders>
              <w:top w:val="single" w:sz="4" w:space="0" w:color="auto"/>
              <w:left w:val="single" w:sz="4" w:space="0" w:color="auto"/>
              <w:bottom w:val="single" w:sz="4" w:space="0" w:color="auto"/>
              <w:right w:val="single" w:sz="4" w:space="0" w:color="auto"/>
            </w:tcBorders>
            <w:vAlign w:val="center"/>
          </w:tcPr>
          <w:p w14:paraId="09FF4D52" w14:textId="61025F17" w:rsidR="00446A88" w:rsidRPr="007A43FB" w:rsidRDefault="00446A88" w:rsidP="007C7A11">
            <w:pPr>
              <w:pStyle w:val="Default"/>
              <w:spacing w:line="400" w:lineRule="exact"/>
              <w:ind w:left="2"/>
              <w:jc w:val="both"/>
              <w:rPr>
                <w:rStyle w:val="A14"/>
                <w:rFonts w:ascii="Times New Roman" w:eastAsia="標楷體" w:hAnsi="Times New Roman" w:cs="Times New Roman"/>
                <w:color w:val="auto"/>
              </w:rPr>
            </w:pPr>
            <w:r w:rsidRPr="007A43FB">
              <w:rPr>
                <w:rStyle w:val="A14"/>
                <w:rFonts w:ascii="Times New Roman" w:eastAsia="標楷體" w:hAnsi="Times New Roman" w:cs="Times New Roman"/>
                <w:color w:val="auto"/>
              </w:rPr>
              <w:t>已考量採用逢機分組策略</w:t>
            </w:r>
            <w:r w:rsidR="005A1515"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Randomization</w:t>
            </w:r>
            <w:r w:rsidR="005A1515"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或</w:t>
            </w:r>
            <w:proofErr w:type="gramStart"/>
            <w:r w:rsidRPr="007A43FB">
              <w:rPr>
                <w:rStyle w:val="A14"/>
                <w:rFonts w:ascii="Times New Roman" w:eastAsia="標楷體" w:hAnsi="Times New Roman" w:cs="Times New Roman"/>
                <w:color w:val="auto"/>
              </w:rPr>
              <w:t>採用盲法</w:t>
            </w:r>
            <w:proofErr w:type="gramEnd"/>
            <w:r w:rsidR="005A1515"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Blinding</w:t>
            </w:r>
            <w:r w:rsidR="005A1515"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，以減少</w:t>
            </w:r>
            <w:proofErr w:type="gramStart"/>
            <w:r w:rsidRPr="007A43FB">
              <w:rPr>
                <w:rStyle w:val="A14"/>
                <w:rFonts w:ascii="Times New Roman" w:eastAsia="標楷體" w:hAnsi="Times New Roman" w:cs="Times New Roman"/>
                <w:color w:val="auto"/>
              </w:rPr>
              <w:t>系統偏</w:t>
            </w:r>
            <w:proofErr w:type="gramEnd"/>
            <w:r w:rsidRPr="007A43FB">
              <w:rPr>
                <w:rStyle w:val="A14"/>
                <w:rFonts w:ascii="Times New Roman" w:eastAsia="標楷體" w:hAnsi="Times New Roman" w:cs="Times New Roman"/>
                <w:color w:val="auto"/>
              </w:rPr>
              <w:t>誤。</w:t>
            </w:r>
          </w:p>
        </w:tc>
      </w:tr>
      <w:tr w:rsidR="007A43FB" w:rsidRPr="007A43FB" w14:paraId="79647FD0" w14:textId="77777777" w:rsidTr="007D6E5E">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14:paraId="139127DE" w14:textId="2C25E61D" w:rsidR="00446A88" w:rsidRPr="007A43FB" w:rsidRDefault="00446A88" w:rsidP="007C7A11">
            <w:pPr>
              <w:pStyle w:val="Default"/>
              <w:spacing w:line="400" w:lineRule="exact"/>
              <w:jc w:val="center"/>
              <w:rPr>
                <w:rStyle w:val="A14"/>
                <w:rFonts w:ascii="Times New Roman" w:eastAsia="標楷體" w:hAnsi="Times New Roman" w:cs="Times New Roman"/>
                <w:color w:val="auto"/>
              </w:rPr>
            </w:pPr>
            <w:r w:rsidRPr="007A43FB">
              <w:rPr>
                <w:rFonts w:ascii="Times New Roman" w:eastAsia="微軟正黑體" w:hAnsi="Times New Roman" w:cs="Times New Roman"/>
                <w:color w:val="auto"/>
                <w:sz w:val="22"/>
                <w:szCs w:val="22"/>
              </w:rPr>
              <w:t>⼞</w:t>
            </w:r>
          </w:p>
        </w:tc>
        <w:tc>
          <w:tcPr>
            <w:tcW w:w="8706" w:type="dxa"/>
            <w:tcBorders>
              <w:top w:val="single" w:sz="4" w:space="0" w:color="auto"/>
              <w:left w:val="single" w:sz="4" w:space="0" w:color="auto"/>
              <w:bottom w:val="single" w:sz="4" w:space="0" w:color="auto"/>
              <w:right w:val="single" w:sz="4" w:space="0" w:color="auto"/>
            </w:tcBorders>
            <w:vAlign w:val="center"/>
          </w:tcPr>
          <w:p w14:paraId="42B3296B" w14:textId="3306D869" w:rsidR="00446A88" w:rsidRPr="007A43FB" w:rsidRDefault="00446A88" w:rsidP="007C7A11">
            <w:pPr>
              <w:pStyle w:val="Default"/>
              <w:spacing w:line="400" w:lineRule="exact"/>
              <w:ind w:left="2"/>
              <w:jc w:val="both"/>
              <w:rPr>
                <w:rStyle w:val="A14"/>
                <w:rFonts w:ascii="Times New Roman" w:eastAsia="標楷體" w:hAnsi="Times New Roman" w:cs="Times New Roman"/>
                <w:color w:val="auto"/>
              </w:rPr>
            </w:pPr>
            <w:r w:rsidRPr="007A43FB">
              <w:rPr>
                <w:rStyle w:val="A14"/>
                <w:rFonts w:ascii="Times New Roman" w:eastAsia="標楷體" w:hAnsi="Times New Roman" w:cs="Times New Roman"/>
                <w:color w:val="auto"/>
              </w:rPr>
              <w:t>已考量實驗結果的量測指標（例如生物標記、行為分析項目、細胞死亡數等），確認可藉由量測指標項目回答實驗假說。</w:t>
            </w:r>
          </w:p>
        </w:tc>
      </w:tr>
      <w:tr w:rsidR="007A43FB" w:rsidRPr="007A43FB" w14:paraId="69F05E13" w14:textId="77777777" w:rsidTr="007D6E5E">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14:paraId="34920C78" w14:textId="44F9BB6E" w:rsidR="00446A88" w:rsidRPr="007A43FB" w:rsidRDefault="00446A88" w:rsidP="007C7A11">
            <w:pPr>
              <w:pStyle w:val="Default"/>
              <w:spacing w:line="400" w:lineRule="exact"/>
              <w:jc w:val="center"/>
              <w:rPr>
                <w:rStyle w:val="A14"/>
                <w:rFonts w:ascii="Times New Roman" w:eastAsia="標楷體" w:hAnsi="Times New Roman" w:cs="Times New Roman"/>
                <w:color w:val="auto"/>
              </w:rPr>
            </w:pPr>
            <w:r w:rsidRPr="007A43FB">
              <w:rPr>
                <w:rFonts w:ascii="Times New Roman" w:eastAsia="微軟正黑體" w:hAnsi="Times New Roman" w:cs="Times New Roman"/>
                <w:color w:val="auto"/>
                <w:sz w:val="22"/>
                <w:szCs w:val="22"/>
              </w:rPr>
              <w:t>⼞</w:t>
            </w:r>
          </w:p>
        </w:tc>
        <w:tc>
          <w:tcPr>
            <w:tcW w:w="8706" w:type="dxa"/>
            <w:tcBorders>
              <w:top w:val="single" w:sz="4" w:space="0" w:color="auto"/>
              <w:left w:val="single" w:sz="4" w:space="0" w:color="auto"/>
              <w:bottom w:val="single" w:sz="4" w:space="0" w:color="auto"/>
              <w:right w:val="single" w:sz="4" w:space="0" w:color="auto"/>
            </w:tcBorders>
            <w:vAlign w:val="center"/>
          </w:tcPr>
          <w:p w14:paraId="61F5175B" w14:textId="28A912EE" w:rsidR="00446A88" w:rsidRPr="007A43FB" w:rsidRDefault="00446A88" w:rsidP="007C7A11">
            <w:pPr>
              <w:pStyle w:val="Default"/>
              <w:spacing w:line="400" w:lineRule="exact"/>
              <w:ind w:left="2"/>
              <w:jc w:val="both"/>
              <w:rPr>
                <w:rStyle w:val="A14"/>
                <w:rFonts w:ascii="Times New Roman" w:eastAsia="標楷體" w:hAnsi="Times New Roman" w:cs="Times New Roman"/>
                <w:color w:val="auto"/>
              </w:rPr>
            </w:pPr>
            <w:r w:rsidRPr="007A43FB">
              <w:rPr>
                <w:rStyle w:val="A14"/>
                <w:rFonts w:ascii="Times New Roman" w:eastAsia="標楷體" w:hAnsi="Times New Roman" w:cs="Times New Roman"/>
                <w:color w:val="auto"/>
              </w:rPr>
              <w:t>已評估及說明使用之統計方法</w:t>
            </w:r>
            <w:r w:rsidR="005A1515"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Statistical methods</w:t>
            </w:r>
            <w:r w:rsidR="005A1515" w:rsidRPr="007A43FB">
              <w:rPr>
                <w:rStyle w:val="A14"/>
                <w:rFonts w:ascii="Times New Roman" w:eastAsia="標楷體" w:hAnsi="Times New Roman" w:cs="Times New Roman"/>
                <w:color w:val="auto"/>
              </w:rPr>
              <w:t>）</w:t>
            </w:r>
            <w:r w:rsidRPr="007A43FB">
              <w:rPr>
                <w:rStyle w:val="A14"/>
                <w:rFonts w:ascii="Times New Roman" w:eastAsia="標楷體" w:hAnsi="Times New Roman" w:cs="Times New Roman"/>
                <w:color w:val="auto"/>
              </w:rPr>
              <w:t>、統計軟體或工具。</w:t>
            </w:r>
          </w:p>
        </w:tc>
      </w:tr>
    </w:tbl>
    <w:p w14:paraId="53DF884F" w14:textId="48AEF71D" w:rsidR="00D41B98" w:rsidRPr="007A43FB" w:rsidRDefault="00D41B98" w:rsidP="00560306">
      <w:pPr>
        <w:spacing w:before="240"/>
        <w:rPr>
          <w:rFonts w:ascii="Times New Roman" w:hAnsi="Times New Roman"/>
        </w:rPr>
      </w:pPr>
      <w:r w:rsidRPr="007A43FB">
        <w:rPr>
          <w:rStyle w:val="A10"/>
          <w:rFonts w:ascii="Times New Roman" w:eastAsiaTheme="minorEastAsia" w:hAnsi="Times New Roman" w:cs="Times New Roman"/>
          <w:b/>
          <w:bCs/>
          <w:color w:val="auto"/>
          <w:sz w:val="24"/>
          <w:szCs w:val="28"/>
        </w:rPr>
        <w:t xml:space="preserve">2. </w:t>
      </w:r>
      <w:r w:rsidRPr="007A43FB">
        <w:rPr>
          <w:rStyle w:val="A14"/>
          <w:rFonts w:ascii="Times New Roman" w:eastAsia="標楷體" w:hAnsi="Times New Roman" w:cs="Times New Roman"/>
          <w:color w:val="auto"/>
        </w:rPr>
        <w:t>本計畫在動物實驗優化上，已納入以下評估項目：</w:t>
      </w:r>
    </w:p>
    <w:tbl>
      <w:tblPr>
        <w:tblW w:w="9569" w:type="dxa"/>
        <w:jc w:val="center"/>
        <w:tblBorders>
          <w:top w:val="nil"/>
          <w:left w:val="nil"/>
          <w:bottom w:val="nil"/>
          <w:right w:val="nil"/>
        </w:tblBorders>
        <w:tblLook w:val="0000" w:firstRow="0" w:lastRow="0" w:firstColumn="0" w:lastColumn="0" w:noHBand="0" w:noVBand="0"/>
      </w:tblPr>
      <w:tblGrid>
        <w:gridCol w:w="846"/>
        <w:gridCol w:w="8723"/>
      </w:tblGrid>
      <w:tr w:rsidR="007A43FB" w:rsidRPr="007A43FB" w14:paraId="336EF23D" w14:textId="77777777" w:rsidTr="007D6E5E">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758AD424" w14:textId="03DEE2E6" w:rsidR="00446A88" w:rsidRPr="007A43FB" w:rsidRDefault="00446A88" w:rsidP="007C7A11">
            <w:pPr>
              <w:pStyle w:val="Default"/>
              <w:spacing w:line="400" w:lineRule="exact"/>
              <w:jc w:val="center"/>
              <w:rPr>
                <w:rStyle w:val="A14"/>
                <w:rFonts w:ascii="Times New Roman" w:eastAsia="標楷體" w:hAnsi="Times New Roman" w:cs="Times New Roman"/>
                <w:color w:val="auto"/>
              </w:rPr>
            </w:pPr>
            <w:r w:rsidRPr="007A43FB">
              <w:rPr>
                <w:rFonts w:ascii="Times New Roman" w:eastAsia="微軟正黑體" w:hAnsi="Times New Roman" w:cs="Times New Roman"/>
                <w:color w:val="auto"/>
                <w:sz w:val="22"/>
                <w:szCs w:val="22"/>
              </w:rPr>
              <w:t>⼞</w:t>
            </w:r>
          </w:p>
        </w:tc>
        <w:tc>
          <w:tcPr>
            <w:tcW w:w="8723" w:type="dxa"/>
            <w:tcBorders>
              <w:top w:val="single" w:sz="4" w:space="0" w:color="auto"/>
              <w:left w:val="single" w:sz="4" w:space="0" w:color="auto"/>
              <w:bottom w:val="single" w:sz="4" w:space="0" w:color="auto"/>
              <w:right w:val="single" w:sz="4" w:space="0" w:color="auto"/>
            </w:tcBorders>
            <w:vAlign w:val="center"/>
          </w:tcPr>
          <w:p w14:paraId="1E6B9660" w14:textId="46330087" w:rsidR="00446A88" w:rsidRPr="007A43FB" w:rsidRDefault="00446A88" w:rsidP="007C7A11">
            <w:pPr>
              <w:pStyle w:val="Default"/>
              <w:spacing w:line="400" w:lineRule="exact"/>
              <w:ind w:leftChars="14" w:left="35" w:hanging="1"/>
              <w:jc w:val="both"/>
              <w:rPr>
                <w:rStyle w:val="A14"/>
                <w:rFonts w:ascii="Times New Roman" w:eastAsia="標楷體" w:hAnsi="Times New Roman" w:cs="Times New Roman"/>
                <w:color w:val="auto"/>
              </w:rPr>
            </w:pPr>
            <w:r w:rsidRPr="007A43FB">
              <w:rPr>
                <w:rStyle w:val="A14"/>
                <w:rFonts w:ascii="Times New Roman" w:eastAsia="標楷體" w:hAnsi="Times New Roman" w:cs="Times New Roman"/>
                <w:color w:val="auto"/>
              </w:rPr>
              <w:t>已評估使用動物的細節，包括物種、品系、次品系、性別、年齡或體重、特殊基因型或表現型及採用正確實驗動物命名原則。</w:t>
            </w:r>
          </w:p>
        </w:tc>
      </w:tr>
      <w:tr w:rsidR="007A43FB" w:rsidRPr="007A43FB" w14:paraId="7DCDA73A" w14:textId="77777777" w:rsidTr="007D6E5E">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424FE36E" w14:textId="18B35571" w:rsidR="00446A88" w:rsidRPr="007A43FB" w:rsidRDefault="00446A88" w:rsidP="007C7A11">
            <w:pPr>
              <w:pStyle w:val="Default"/>
              <w:spacing w:line="400" w:lineRule="exact"/>
              <w:jc w:val="center"/>
              <w:rPr>
                <w:rStyle w:val="A14"/>
                <w:rFonts w:ascii="Times New Roman" w:eastAsia="標楷體" w:hAnsi="Times New Roman" w:cs="Times New Roman"/>
                <w:color w:val="auto"/>
              </w:rPr>
            </w:pPr>
            <w:r w:rsidRPr="007A43FB">
              <w:rPr>
                <w:rFonts w:ascii="Times New Roman" w:eastAsia="微軟正黑體" w:hAnsi="Times New Roman" w:cs="Times New Roman"/>
                <w:color w:val="auto"/>
                <w:sz w:val="22"/>
                <w:szCs w:val="22"/>
              </w:rPr>
              <w:t>⼞</w:t>
            </w:r>
          </w:p>
        </w:tc>
        <w:tc>
          <w:tcPr>
            <w:tcW w:w="8723" w:type="dxa"/>
            <w:tcBorders>
              <w:top w:val="single" w:sz="4" w:space="0" w:color="auto"/>
              <w:left w:val="single" w:sz="4" w:space="0" w:color="auto"/>
              <w:bottom w:val="single" w:sz="4" w:space="0" w:color="auto"/>
              <w:right w:val="single" w:sz="4" w:space="0" w:color="auto"/>
            </w:tcBorders>
            <w:vAlign w:val="center"/>
          </w:tcPr>
          <w:p w14:paraId="0DD4C190" w14:textId="391471A1" w:rsidR="00446A88" w:rsidRPr="007A43FB" w:rsidRDefault="00446A88" w:rsidP="007C7A11">
            <w:pPr>
              <w:pStyle w:val="Default"/>
              <w:spacing w:line="400" w:lineRule="exact"/>
              <w:ind w:leftChars="14" w:left="35" w:hanging="1"/>
              <w:jc w:val="both"/>
              <w:rPr>
                <w:rStyle w:val="A14"/>
                <w:rFonts w:ascii="Times New Roman" w:eastAsia="標楷體" w:hAnsi="Times New Roman" w:cs="Times New Roman"/>
                <w:color w:val="auto"/>
              </w:rPr>
            </w:pPr>
            <w:r w:rsidRPr="007A43FB">
              <w:rPr>
                <w:rStyle w:val="A14"/>
                <w:rFonts w:ascii="Times New Roman" w:eastAsia="標楷體" w:hAnsi="Times New Roman" w:cs="Times New Roman"/>
                <w:color w:val="auto"/>
              </w:rPr>
              <w:t>動物來源，已優先考量自</w:t>
            </w:r>
            <w:r w:rsidRPr="007A43FB">
              <w:rPr>
                <w:rStyle w:val="A14"/>
                <w:rFonts w:ascii="Times New Roman" w:eastAsia="標楷體" w:hAnsi="Times New Roman" w:cs="Times New Roman"/>
                <w:color w:val="auto"/>
              </w:rPr>
              <w:t>AAALAC</w:t>
            </w:r>
            <w:r w:rsidRPr="007A43FB">
              <w:rPr>
                <w:rStyle w:val="A14"/>
                <w:rFonts w:ascii="Times New Roman" w:eastAsia="標楷體" w:hAnsi="Times New Roman" w:cs="Times New Roman"/>
                <w:color w:val="auto"/>
              </w:rPr>
              <w:t>認可之供應單位取得實驗動物。</w:t>
            </w:r>
          </w:p>
        </w:tc>
      </w:tr>
      <w:tr w:rsidR="007A43FB" w:rsidRPr="007A43FB" w14:paraId="2A201B41" w14:textId="77777777" w:rsidTr="007D6E5E">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6E818B29" w14:textId="32E19942" w:rsidR="00446A88" w:rsidRPr="007A43FB" w:rsidRDefault="00446A88" w:rsidP="007C7A11">
            <w:pPr>
              <w:pStyle w:val="Default"/>
              <w:spacing w:line="400" w:lineRule="exact"/>
              <w:jc w:val="center"/>
              <w:rPr>
                <w:rStyle w:val="A14"/>
                <w:rFonts w:ascii="Times New Roman" w:eastAsia="標楷體" w:hAnsi="Times New Roman" w:cs="Times New Roman"/>
                <w:color w:val="auto"/>
              </w:rPr>
            </w:pPr>
            <w:r w:rsidRPr="007A43FB">
              <w:rPr>
                <w:rFonts w:ascii="Times New Roman" w:eastAsia="微軟正黑體" w:hAnsi="Times New Roman" w:cs="Times New Roman"/>
                <w:color w:val="auto"/>
                <w:sz w:val="22"/>
                <w:szCs w:val="22"/>
              </w:rPr>
              <w:t>⼞</w:t>
            </w:r>
          </w:p>
        </w:tc>
        <w:tc>
          <w:tcPr>
            <w:tcW w:w="8723" w:type="dxa"/>
            <w:tcBorders>
              <w:top w:val="single" w:sz="4" w:space="0" w:color="auto"/>
              <w:left w:val="single" w:sz="4" w:space="0" w:color="auto"/>
              <w:bottom w:val="single" w:sz="4" w:space="0" w:color="auto"/>
              <w:right w:val="single" w:sz="4" w:space="0" w:color="auto"/>
            </w:tcBorders>
            <w:vAlign w:val="center"/>
          </w:tcPr>
          <w:p w14:paraId="7AC49269" w14:textId="6CE9A7F8" w:rsidR="00446A88" w:rsidRPr="007A43FB" w:rsidRDefault="00446A88" w:rsidP="007C7A11">
            <w:pPr>
              <w:pStyle w:val="Default"/>
              <w:spacing w:line="400" w:lineRule="exact"/>
              <w:jc w:val="both"/>
              <w:rPr>
                <w:rStyle w:val="A14"/>
                <w:rFonts w:ascii="Times New Roman" w:eastAsia="標楷體" w:hAnsi="Times New Roman" w:cs="Times New Roman"/>
                <w:color w:val="auto"/>
              </w:rPr>
            </w:pPr>
            <w:r w:rsidRPr="007A43FB">
              <w:rPr>
                <w:rStyle w:val="A14"/>
                <w:rFonts w:ascii="Times New Roman" w:eastAsia="標楷體" w:hAnsi="Times New Roman" w:cs="Times New Roman"/>
                <w:color w:val="auto"/>
              </w:rPr>
              <w:t>已評估動物實驗流程之內容及項目完整，可回答實驗假說，同時維持動物福祉（含動物實驗項目、測試物質、疼痛評估及人道試驗終點之設定、解剖及檢體收集規劃等）。</w:t>
            </w:r>
          </w:p>
        </w:tc>
      </w:tr>
      <w:tr w:rsidR="007A43FB" w:rsidRPr="007A43FB" w14:paraId="13AD83BB" w14:textId="77777777" w:rsidTr="007D6E5E">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43CF1C97" w14:textId="13C13E37" w:rsidR="00446A88" w:rsidRPr="007A43FB" w:rsidRDefault="00446A88" w:rsidP="007C7A11">
            <w:pPr>
              <w:pStyle w:val="Default"/>
              <w:spacing w:line="400" w:lineRule="exact"/>
              <w:jc w:val="center"/>
              <w:rPr>
                <w:rStyle w:val="A14"/>
                <w:rFonts w:ascii="Times New Roman" w:eastAsia="標楷體" w:hAnsi="Times New Roman" w:cs="Times New Roman"/>
                <w:color w:val="auto"/>
              </w:rPr>
            </w:pPr>
            <w:r w:rsidRPr="007A43FB">
              <w:rPr>
                <w:rFonts w:ascii="Times New Roman" w:eastAsia="微軟正黑體" w:hAnsi="Times New Roman" w:cs="Times New Roman"/>
                <w:color w:val="auto"/>
                <w:sz w:val="22"/>
                <w:szCs w:val="22"/>
              </w:rPr>
              <w:t>⼞</w:t>
            </w:r>
          </w:p>
        </w:tc>
        <w:tc>
          <w:tcPr>
            <w:tcW w:w="8723" w:type="dxa"/>
            <w:tcBorders>
              <w:top w:val="single" w:sz="4" w:space="0" w:color="auto"/>
              <w:left w:val="single" w:sz="4" w:space="0" w:color="auto"/>
              <w:bottom w:val="single" w:sz="4" w:space="0" w:color="auto"/>
              <w:right w:val="single" w:sz="4" w:space="0" w:color="auto"/>
            </w:tcBorders>
            <w:vAlign w:val="center"/>
          </w:tcPr>
          <w:p w14:paraId="7B88B0F5" w14:textId="794805AE" w:rsidR="00446A88" w:rsidRPr="007A43FB" w:rsidRDefault="00446A88" w:rsidP="007C7A11">
            <w:pPr>
              <w:pStyle w:val="Default"/>
              <w:spacing w:line="400" w:lineRule="exact"/>
              <w:jc w:val="both"/>
              <w:rPr>
                <w:rStyle w:val="A14"/>
                <w:rFonts w:ascii="Times New Roman" w:eastAsia="標楷體" w:hAnsi="Times New Roman" w:cs="Times New Roman"/>
                <w:color w:val="auto"/>
              </w:rPr>
            </w:pPr>
            <w:r w:rsidRPr="007A43FB">
              <w:rPr>
                <w:rStyle w:val="A14"/>
                <w:rFonts w:ascii="Times New Roman" w:eastAsia="標楷體" w:hAnsi="Times New Roman" w:cs="Times New Roman"/>
                <w:color w:val="auto"/>
              </w:rPr>
              <w:t>已評估動物設施之管理品質符合動物實驗執行之品質要求（設施維運、健康監測及農業部查核評比結果等）。</w:t>
            </w:r>
          </w:p>
        </w:tc>
      </w:tr>
      <w:tr w:rsidR="007A43FB" w:rsidRPr="007A43FB" w14:paraId="642BB1E4" w14:textId="77777777" w:rsidTr="007D6E5E">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1AD1B32A" w14:textId="777C7129" w:rsidR="00446A88" w:rsidRPr="007A43FB" w:rsidRDefault="00446A88" w:rsidP="007C7A11">
            <w:pPr>
              <w:pStyle w:val="Default"/>
              <w:spacing w:line="400" w:lineRule="exact"/>
              <w:jc w:val="center"/>
              <w:rPr>
                <w:rStyle w:val="A14"/>
                <w:rFonts w:ascii="Times New Roman" w:eastAsia="標楷體" w:hAnsi="Times New Roman" w:cs="Times New Roman"/>
                <w:color w:val="auto"/>
              </w:rPr>
            </w:pPr>
            <w:r w:rsidRPr="007A43FB">
              <w:rPr>
                <w:rFonts w:ascii="Times New Roman" w:eastAsia="微軟正黑體" w:hAnsi="Times New Roman" w:cs="Times New Roman"/>
                <w:color w:val="auto"/>
                <w:sz w:val="22"/>
                <w:szCs w:val="22"/>
              </w:rPr>
              <w:t>⼞</w:t>
            </w:r>
          </w:p>
        </w:tc>
        <w:tc>
          <w:tcPr>
            <w:tcW w:w="8723" w:type="dxa"/>
            <w:tcBorders>
              <w:top w:val="single" w:sz="4" w:space="0" w:color="auto"/>
              <w:left w:val="single" w:sz="4" w:space="0" w:color="auto"/>
              <w:bottom w:val="single" w:sz="4" w:space="0" w:color="auto"/>
              <w:right w:val="single" w:sz="4" w:space="0" w:color="auto"/>
            </w:tcBorders>
            <w:vAlign w:val="center"/>
          </w:tcPr>
          <w:p w14:paraId="79D30DAC" w14:textId="7BAC17B8" w:rsidR="00446A88" w:rsidRPr="007A43FB" w:rsidRDefault="00446A88" w:rsidP="007C7A11">
            <w:pPr>
              <w:pStyle w:val="Default"/>
              <w:spacing w:line="400" w:lineRule="exact"/>
              <w:jc w:val="both"/>
              <w:rPr>
                <w:rStyle w:val="A14"/>
                <w:rFonts w:ascii="Times New Roman" w:eastAsia="標楷體" w:hAnsi="Times New Roman" w:cs="Times New Roman"/>
                <w:color w:val="auto"/>
              </w:rPr>
            </w:pPr>
            <w:r w:rsidRPr="007A43FB">
              <w:rPr>
                <w:rStyle w:val="A14"/>
                <w:rFonts w:ascii="Times New Roman" w:eastAsia="標楷體" w:hAnsi="Times New Roman" w:cs="Times New Roman"/>
                <w:color w:val="auto"/>
              </w:rPr>
              <w:t>已評估執行團隊之技術與執行能力可避免動物因操作不當而影響動物福祉。</w:t>
            </w:r>
          </w:p>
        </w:tc>
      </w:tr>
    </w:tbl>
    <w:p w14:paraId="71FE38D6" w14:textId="679978DE" w:rsidR="000062FC" w:rsidRPr="007A43FB" w:rsidRDefault="001D79B3" w:rsidP="007D6E5E">
      <w:pPr>
        <w:spacing w:before="240" w:line="300" w:lineRule="exact"/>
        <w:rPr>
          <w:rStyle w:val="A14"/>
          <w:rFonts w:ascii="Times New Roman" w:eastAsia="標楷體" w:hAnsi="Times New Roman" w:cs="Times New Roman"/>
          <w:color w:val="auto"/>
        </w:rPr>
      </w:pPr>
      <w:r w:rsidRPr="007A43FB">
        <w:rPr>
          <w:rStyle w:val="A14"/>
          <w:rFonts w:ascii="Times New Roman" w:eastAsia="標楷體" w:hAnsi="Times New Roman" w:cs="Times New Roman"/>
          <w:b/>
          <w:color w:val="auto"/>
        </w:rPr>
        <w:t>3.</w:t>
      </w:r>
      <w:r w:rsidRPr="007A43FB">
        <w:rPr>
          <w:rStyle w:val="A14"/>
          <w:rFonts w:ascii="Times New Roman" w:eastAsia="標楷體" w:hAnsi="Times New Roman" w:cs="Times New Roman"/>
          <w:color w:val="auto"/>
        </w:rPr>
        <w:t xml:space="preserve"> </w:t>
      </w:r>
      <w:r w:rsidRPr="007A43FB">
        <w:rPr>
          <w:rStyle w:val="A14"/>
          <w:rFonts w:ascii="Times New Roman" w:eastAsia="標楷體" w:hAnsi="Times New Roman" w:cs="Times New Roman"/>
          <w:color w:val="auto"/>
        </w:rPr>
        <w:t>若有不適用</w:t>
      </w:r>
      <w:proofErr w:type="gramStart"/>
      <w:r w:rsidRPr="007A43FB">
        <w:rPr>
          <w:rStyle w:val="A14"/>
          <w:rFonts w:ascii="Times New Roman" w:eastAsia="標楷體" w:hAnsi="Times New Roman" w:cs="Times New Roman"/>
          <w:color w:val="auto"/>
        </w:rPr>
        <w:t>或未勾選</w:t>
      </w:r>
      <w:proofErr w:type="gramEnd"/>
      <w:r w:rsidRPr="007A43FB">
        <w:rPr>
          <w:rStyle w:val="A14"/>
          <w:rFonts w:ascii="Times New Roman" w:eastAsia="標楷體" w:hAnsi="Times New Roman" w:cs="Times New Roman"/>
          <w:color w:val="auto"/>
        </w:rPr>
        <w:t>之項目，請補充說明</w:t>
      </w:r>
      <w:r w:rsidR="000062FC" w:rsidRPr="007A43FB">
        <w:rPr>
          <w:rStyle w:val="A14"/>
          <w:rFonts w:ascii="Times New Roman" w:eastAsia="標楷體" w:hAnsi="Times New Roman" w:cs="Times New Roman"/>
          <w:color w:val="auto"/>
        </w:rPr>
        <w:t>：</w:t>
      </w:r>
    </w:p>
    <w:p w14:paraId="3395676D" w14:textId="77777777" w:rsidR="001D79B3" w:rsidRPr="007A43FB" w:rsidRDefault="001D79B3" w:rsidP="007D6E5E">
      <w:pPr>
        <w:spacing w:before="360" w:after="180" w:line="300" w:lineRule="exact"/>
        <w:rPr>
          <w:rFonts w:ascii="Times New Roman" w:eastAsia="標楷體" w:hAnsi="Times New Roman"/>
          <w:b/>
        </w:rPr>
      </w:pPr>
    </w:p>
    <w:p w14:paraId="7FAC488F" w14:textId="362B3B79" w:rsidR="00F74495" w:rsidRPr="007A43FB" w:rsidRDefault="001B3ABC" w:rsidP="007D6E5E">
      <w:pPr>
        <w:spacing w:before="360" w:after="180" w:line="300" w:lineRule="exact"/>
        <w:rPr>
          <w:rFonts w:ascii="Times New Roman" w:eastAsia="標楷體" w:hAnsi="Times New Roman"/>
          <w:b/>
        </w:rPr>
      </w:pPr>
      <w:r w:rsidRPr="007A43FB">
        <w:rPr>
          <w:rFonts w:ascii="Times New Roman" w:eastAsia="標楷體" w:hAnsi="Times New Roman"/>
          <w:b/>
        </w:rPr>
        <w:t>計畫主持人簽名</w:t>
      </w:r>
      <w:r w:rsidR="00DB307E" w:rsidRPr="007A43FB">
        <w:rPr>
          <w:rFonts w:ascii="Times New Roman" w:eastAsia="標楷體" w:hAnsi="Times New Roman"/>
          <w:b/>
        </w:rPr>
        <w:t>/</w:t>
      </w:r>
      <w:r w:rsidR="00DB307E" w:rsidRPr="007A43FB">
        <w:rPr>
          <w:rFonts w:ascii="Times New Roman" w:eastAsia="標楷體" w:hAnsi="Times New Roman"/>
          <w:b/>
        </w:rPr>
        <w:t>簽署日期</w:t>
      </w:r>
      <w:r w:rsidRPr="007A43FB">
        <w:rPr>
          <w:rFonts w:ascii="Times New Roman" w:eastAsia="標楷體" w:hAnsi="Times New Roman"/>
          <w:b/>
        </w:rPr>
        <w:t>：</w:t>
      </w:r>
      <w:bookmarkEnd w:id="0"/>
    </w:p>
    <w:sectPr w:rsidR="00F74495" w:rsidRPr="007A43FB" w:rsidSect="00187898">
      <w:headerReference w:type="default" r:id="rId8"/>
      <w:footerReference w:type="even" r:id="rId9"/>
      <w:footerReference w:type="default" r:id="rId10"/>
      <w:pgSz w:w="11906" w:h="16838"/>
      <w:pgMar w:top="680" w:right="1134" w:bottom="680"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BFCCD" w14:textId="77777777" w:rsidR="008961DA" w:rsidRDefault="008961DA" w:rsidP="006A1F2B">
      <w:r>
        <w:separator/>
      </w:r>
    </w:p>
  </w:endnote>
  <w:endnote w:type="continuationSeparator" w:id="0">
    <w:p w14:paraId="5BB342E3" w14:textId="77777777" w:rsidR="008961DA" w:rsidRDefault="008961DA" w:rsidP="006A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C3Rs Lexia Light">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6AFD" w14:textId="77777777" w:rsidR="004517DE" w:rsidRDefault="004517DE" w:rsidP="00032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8EF3B69" w14:textId="77777777" w:rsidR="004517DE" w:rsidRDefault="004517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BFBB6" w14:textId="77777777" w:rsidR="004517DE" w:rsidRDefault="004517DE" w:rsidP="00032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66A2E">
      <w:rPr>
        <w:rStyle w:val="a7"/>
        <w:noProof/>
      </w:rPr>
      <w:t>2</w:t>
    </w:r>
    <w:r>
      <w:rPr>
        <w:rStyle w:val="a7"/>
      </w:rPr>
      <w:fldChar w:fldCharType="end"/>
    </w:r>
  </w:p>
  <w:p w14:paraId="47745C71" w14:textId="77777777" w:rsidR="004517DE" w:rsidRDefault="004517D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DC006" w14:textId="77777777" w:rsidR="008961DA" w:rsidRDefault="008961DA" w:rsidP="006A1F2B">
      <w:r>
        <w:separator/>
      </w:r>
    </w:p>
  </w:footnote>
  <w:footnote w:type="continuationSeparator" w:id="0">
    <w:p w14:paraId="612655E2" w14:textId="77777777" w:rsidR="008961DA" w:rsidRDefault="008961DA" w:rsidP="006A1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B516" w14:textId="52073CDF" w:rsidR="00B65127" w:rsidRDefault="00B65127">
    <w:pPr>
      <w:pStyle w:val="a3"/>
    </w:pPr>
    <w:r w:rsidRPr="00B65127">
      <w:rPr>
        <w:rFonts w:eastAsia="標楷體" w:hint="eastAsia"/>
        <w:b/>
        <w:noProof/>
        <w:spacing w:val="30"/>
        <w:sz w:val="28"/>
        <w:szCs w:val="28"/>
      </w:rPr>
      <mc:AlternateContent>
        <mc:Choice Requires="wps">
          <w:drawing>
            <wp:anchor distT="0" distB="0" distL="114300" distR="114300" simplePos="0" relativeHeight="251659264" behindDoc="0" locked="0" layoutInCell="1" allowOverlap="1" wp14:anchorId="7AB70CBA" wp14:editId="0D354329">
              <wp:simplePos x="0" y="0"/>
              <wp:positionH relativeFrom="column">
                <wp:posOffset>4850130</wp:posOffset>
              </wp:positionH>
              <wp:positionV relativeFrom="paragraph">
                <wp:posOffset>-111389</wp:posOffset>
              </wp:positionV>
              <wp:extent cx="1527809" cy="324000"/>
              <wp:effectExtent l="19050" t="19050" r="15875"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09" cy="324000"/>
                      </a:xfrm>
                      <a:prstGeom prst="rect">
                        <a:avLst/>
                      </a:prstGeom>
                      <a:solidFill>
                        <a:srgbClr val="FFFFFF"/>
                      </a:solidFill>
                      <a:ln w="28575">
                        <a:solidFill>
                          <a:srgbClr val="000000"/>
                        </a:solidFill>
                        <a:miter lim="800000"/>
                        <a:headEnd/>
                        <a:tailEnd/>
                      </a:ln>
                    </wps:spPr>
                    <wps:txbx>
                      <w:txbxContent>
                        <w:p w14:paraId="6AD394C7" w14:textId="77777777" w:rsidR="00B65127" w:rsidRPr="00B65127" w:rsidRDefault="00B65127" w:rsidP="00B65127">
                          <w:pPr>
                            <w:jc w:val="center"/>
                            <w:rPr>
                              <w:b/>
                              <w:color w:val="000000" w:themeColor="text1"/>
                              <w:sz w:val="26"/>
                              <w:szCs w:val="26"/>
                            </w:rPr>
                          </w:pPr>
                          <w:r w:rsidRPr="00B65127">
                            <w:rPr>
                              <w:rFonts w:ascii="標楷體" w:eastAsia="標楷體" w:hAnsi="標楷體" w:hint="eastAsia"/>
                              <w:b/>
                              <w:bCs/>
                              <w:noProof/>
                              <w:color w:val="000000" w:themeColor="text1"/>
                              <w:sz w:val="26"/>
                              <w:szCs w:val="26"/>
                            </w:rPr>
                            <w:t>NSCB04表格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70CBA" id="矩形 3" o:spid="_x0000_s1026" style="position:absolute;margin-left:381.9pt;margin-top:-8.75pt;width:120.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" strokeweight="2.25pt">
              <v:textbox>
                <w:txbxContent>
                  <w:p w14:paraId="6AD394C7" w14:textId="77777777" w:rsidR="00B65127" w:rsidRPr="00B65127" w:rsidRDefault="00B65127" w:rsidP="00B65127">
                    <w:pPr>
                      <w:jc w:val="center"/>
                      <w:rPr>
                        <w:b/>
                        <w:color w:val="000000" w:themeColor="text1"/>
                        <w:sz w:val="26"/>
                        <w:szCs w:val="26"/>
                      </w:rPr>
                    </w:pPr>
                    <w:r w:rsidRPr="00B65127">
                      <w:rPr>
                        <w:rFonts w:ascii="標楷體" w:eastAsia="標楷體" w:hAnsi="標楷體" w:hint="eastAsia"/>
                        <w:b/>
                        <w:bCs/>
                        <w:noProof/>
                        <w:color w:val="000000" w:themeColor="text1"/>
                        <w:sz w:val="26"/>
                        <w:szCs w:val="26"/>
                      </w:rPr>
                      <w:t>NSCB04表格</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E6338"/>
    <w:multiLevelType w:val="hybridMultilevel"/>
    <w:tmpl w:val="42DEB1AC"/>
    <w:lvl w:ilvl="0" w:tplc="D3AADEE4">
      <w:start w:val="1"/>
      <w:numFmt w:val="taiwaneseCountingThousand"/>
      <w:lvlText w:val="(%1)"/>
      <w:lvlJc w:val="left"/>
      <w:pPr>
        <w:ind w:left="4404" w:hanging="564"/>
      </w:pPr>
      <w:rPr>
        <w:rFonts w:ascii="標楷體" w:hAnsi="Times New Roman" w:hint="default"/>
      </w:rPr>
    </w:lvl>
    <w:lvl w:ilvl="1" w:tplc="04090019">
      <w:start w:val="1"/>
      <w:numFmt w:val="ideographTraditional"/>
      <w:lvlText w:val="%2、"/>
      <w:lvlJc w:val="left"/>
      <w:pPr>
        <w:ind w:left="4800" w:hanging="480"/>
      </w:pPr>
    </w:lvl>
    <w:lvl w:ilvl="2" w:tplc="0409000F">
      <w:start w:val="1"/>
      <w:numFmt w:val="decimal"/>
      <w:lvlText w:val="%3."/>
      <w:lvlJc w:val="left"/>
      <w:pPr>
        <w:ind w:left="5280" w:hanging="480"/>
      </w:pPr>
    </w:lvl>
    <w:lvl w:ilvl="3" w:tplc="0409000F" w:tentative="1">
      <w:start w:val="1"/>
      <w:numFmt w:val="decimal"/>
      <w:lvlText w:val="%4."/>
      <w:lvlJc w:val="left"/>
      <w:pPr>
        <w:ind w:left="5760" w:hanging="480"/>
      </w:pPr>
    </w:lvl>
    <w:lvl w:ilvl="4" w:tplc="04090019" w:tentative="1">
      <w:start w:val="1"/>
      <w:numFmt w:val="ideographTraditional"/>
      <w:lvlText w:val="%5、"/>
      <w:lvlJc w:val="left"/>
      <w:pPr>
        <w:ind w:left="6240" w:hanging="480"/>
      </w:pPr>
    </w:lvl>
    <w:lvl w:ilvl="5" w:tplc="0409001B" w:tentative="1">
      <w:start w:val="1"/>
      <w:numFmt w:val="lowerRoman"/>
      <w:lvlText w:val="%6."/>
      <w:lvlJc w:val="right"/>
      <w:pPr>
        <w:ind w:left="6720" w:hanging="480"/>
      </w:pPr>
    </w:lvl>
    <w:lvl w:ilvl="6" w:tplc="0409000F" w:tentative="1">
      <w:start w:val="1"/>
      <w:numFmt w:val="decimal"/>
      <w:lvlText w:val="%7."/>
      <w:lvlJc w:val="left"/>
      <w:pPr>
        <w:ind w:left="7200" w:hanging="480"/>
      </w:pPr>
    </w:lvl>
    <w:lvl w:ilvl="7" w:tplc="04090019" w:tentative="1">
      <w:start w:val="1"/>
      <w:numFmt w:val="ideographTraditional"/>
      <w:lvlText w:val="%8、"/>
      <w:lvlJc w:val="left"/>
      <w:pPr>
        <w:ind w:left="7680" w:hanging="480"/>
      </w:pPr>
    </w:lvl>
    <w:lvl w:ilvl="8" w:tplc="0409001B" w:tentative="1">
      <w:start w:val="1"/>
      <w:numFmt w:val="lowerRoman"/>
      <w:lvlText w:val="%9."/>
      <w:lvlJc w:val="right"/>
      <w:pPr>
        <w:ind w:left="8160" w:hanging="480"/>
      </w:pPr>
    </w:lvl>
  </w:abstractNum>
  <w:abstractNum w:abstractNumId="1" w15:restartNumberingAfterBreak="0">
    <w:nsid w:val="352C0D2E"/>
    <w:multiLevelType w:val="hybridMultilevel"/>
    <w:tmpl w:val="8A06745A"/>
    <w:lvl w:ilvl="0" w:tplc="04090001">
      <w:start w:val="1"/>
      <w:numFmt w:val="bullet"/>
      <w:lvlText w:val=""/>
      <w:lvlJc w:val="left"/>
      <w:pPr>
        <w:ind w:left="634" w:hanging="480"/>
      </w:pPr>
      <w:rPr>
        <w:rFonts w:ascii="Wingdings" w:hAnsi="Wingdings" w:hint="default"/>
      </w:rPr>
    </w:lvl>
    <w:lvl w:ilvl="1" w:tplc="04090003" w:tentative="1">
      <w:start w:val="1"/>
      <w:numFmt w:val="bullet"/>
      <w:lvlText w:val=""/>
      <w:lvlJc w:val="left"/>
      <w:pPr>
        <w:ind w:left="1114" w:hanging="480"/>
      </w:pPr>
      <w:rPr>
        <w:rFonts w:ascii="Wingdings" w:hAnsi="Wingdings"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5F0F0C65"/>
    <w:multiLevelType w:val="hybridMultilevel"/>
    <w:tmpl w:val="3DBA95D4"/>
    <w:lvl w:ilvl="0" w:tplc="131A31C8">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30E6135"/>
    <w:multiLevelType w:val="hybridMultilevel"/>
    <w:tmpl w:val="16807082"/>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27BA9226">
      <w:numFmt w:val="bullet"/>
      <w:lvlText w:val="□"/>
      <w:lvlJc w:val="left"/>
      <w:pPr>
        <w:ind w:left="2520" w:hanging="840"/>
      </w:pPr>
      <w:rPr>
        <w:rFonts w:ascii="標楷體" w:eastAsia="標楷體" w:hAnsi="標楷體" w:cs="Times New Roman" w:hint="eastAsia"/>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652A5B77"/>
    <w:multiLevelType w:val="hybridMultilevel"/>
    <w:tmpl w:val="E4E4C3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zh-TW" w:vendorID="64" w:dllVersion="5" w:nlCheck="1" w:checkStyle="1"/>
  <w:activeWritingStyle w:appName="MSWord" w:lang="en-US" w:vendorID="64" w:dllVersion="6"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2B"/>
    <w:rsid w:val="000062FC"/>
    <w:rsid w:val="00011BBA"/>
    <w:rsid w:val="00022B14"/>
    <w:rsid w:val="0002681D"/>
    <w:rsid w:val="00030E55"/>
    <w:rsid w:val="00032391"/>
    <w:rsid w:val="00034293"/>
    <w:rsid w:val="000347DB"/>
    <w:rsid w:val="000374EF"/>
    <w:rsid w:val="00054B46"/>
    <w:rsid w:val="000A382D"/>
    <w:rsid w:val="000B09FD"/>
    <w:rsid w:val="000B0ED9"/>
    <w:rsid w:val="000C1B97"/>
    <w:rsid w:val="000C3348"/>
    <w:rsid w:val="000C420A"/>
    <w:rsid w:val="000C5FC7"/>
    <w:rsid w:val="000D5E4D"/>
    <w:rsid w:val="000E45A6"/>
    <w:rsid w:val="000F16B2"/>
    <w:rsid w:val="000F6DA3"/>
    <w:rsid w:val="001140A3"/>
    <w:rsid w:val="001273BA"/>
    <w:rsid w:val="00132C26"/>
    <w:rsid w:val="00140E46"/>
    <w:rsid w:val="0014258B"/>
    <w:rsid w:val="00145C93"/>
    <w:rsid w:val="00146B83"/>
    <w:rsid w:val="0015124D"/>
    <w:rsid w:val="001627BB"/>
    <w:rsid w:val="00171ABE"/>
    <w:rsid w:val="00177CB7"/>
    <w:rsid w:val="001839FB"/>
    <w:rsid w:val="00184EF1"/>
    <w:rsid w:val="00187898"/>
    <w:rsid w:val="001A0EA3"/>
    <w:rsid w:val="001A19C7"/>
    <w:rsid w:val="001B3ABC"/>
    <w:rsid w:val="001D06A3"/>
    <w:rsid w:val="001D79B3"/>
    <w:rsid w:val="001E3F77"/>
    <w:rsid w:val="001F1A1A"/>
    <w:rsid w:val="001F3B18"/>
    <w:rsid w:val="001F7C4B"/>
    <w:rsid w:val="001F7DA0"/>
    <w:rsid w:val="002112F8"/>
    <w:rsid w:val="0021317A"/>
    <w:rsid w:val="00214F4A"/>
    <w:rsid w:val="00216F97"/>
    <w:rsid w:val="00220C1A"/>
    <w:rsid w:val="00221795"/>
    <w:rsid w:val="00235A58"/>
    <w:rsid w:val="00254C68"/>
    <w:rsid w:val="00262DAE"/>
    <w:rsid w:val="00266A6D"/>
    <w:rsid w:val="00274C28"/>
    <w:rsid w:val="002769C8"/>
    <w:rsid w:val="00284F05"/>
    <w:rsid w:val="0029369A"/>
    <w:rsid w:val="002B5EE5"/>
    <w:rsid w:val="002C7A28"/>
    <w:rsid w:val="002E01C9"/>
    <w:rsid w:val="002E4ACD"/>
    <w:rsid w:val="0031567A"/>
    <w:rsid w:val="0031792A"/>
    <w:rsid w:val="00332C9D"/>
    <w:rsid w:val="00342AD8"/>
    <w:rsid w:val="00347448"/>
    <w:rsid w:val="003506DD"/>
    <w:rsid w:val="00353BEF"/>
    <w:rsid w:val="003623FA"/>
    <w:rsid w:val="0037218F"/>
    <w:rsid w:val="00373836"/>
    <w:rsid w:val="00373D61"/>
    <w:rsid w:val="00377A74"/>
    <w:rsid w:val="003B51BB"/>
    <w:rsid w:val="003B52F4"/>
    <w:rsid w:val="003C21E2"/>
    <w:rsid w:val="003C3B7C"/>
    <w:rsid w:val="003C674E"/>
    <w:rsid w:val="003C6B3B"/>
    <w:rsid w:val="003D39C4"/>
    <w:rsid w:val="003D668B"/>
    <w:rsid w:val="003F07D5"/>
    <w:rsid w:val="003F2B22"/>
    <w:rsid w:val="003F3508"/>
    <w:rsid w:val="003F4009"/>
    <w:rsid w:val="003F7840"/>
    <w:rsid w:val="003F7DB8"/>
    <w:rsid w:val="00402574"/>
    <w:rsid w:val="00430B55"/>
    <w:rsid w:val="00432210"/>
    <w:rsid w:val="0043395A"/>
    <w:rsid w:val="00441023"/>
    <w:rsid w:val="004435A3"/>
    <w:rsid w:val="00446460"/>
    <w:rsid w:val="00446A88"/>
    <w:rsid w:val="004517DE"/>
    <w:rsid w:val="004678FA"/>
    <w:rsid w:val="004859FF"/>
    <w:rsid w:val="00490F46"/>
    <w:rsid w:val="0049604E"/>
    <w:rsid w:val="004B65DC"/>
    <w:rsid w:val="004C18F3"/>
    <w:rsid w:val="004C1B0F"/>
    <w:rsid w:val="004D0BAF"/>
    <w:rsid w:val="004D7DE0"/>
    <w:rsid w:val="004E3F35"/>
    <w:rsid w:val="005146F3"/>
    <w:rsid w:val="00523AE1"/>
    <w:rsid w:val="005335A6"/>
    <w:rsid w:val="00536A78"/>
    <w:rsid w:val="005421F0"/>
    <w:rsid w:val="005565DE"/>
    <w:rsid w:val="00557352"/>
    <w:rsid w:val="00560306"/>
    <w:rsid w:val="00561434"/>
    <w:rsid w:val="005669FC"/>
    <w:rsid w:val="00571FC2"/>
    <w:rsid w:val="00573B00"/>
    <w:rsid w:val="00577144"/>
    <w:rsid w:val="005913A1"/>
    <w:rsid w:val="005A1515"/>
    <w:rsid w:val="005A173E"/>
    <w:rsid w:val="005A2B09"/>
    <w:rsid w:val="005A2F14"/>
    <w:rsid w:val="005B1B79"/>
    <w:rsid w:val="005B3397"/>
    <w:rsid w:val="005C7FD5"/>
    <w:rsid w:val="005D18B6"/>
    <w:rsid w:val="005D1A5F"/>
    <w:rsid w:val="005D5C4A"/>
    <w:rsid w:val="0063348D"/>
    <w:rsid w:val="006546E3"/>
    <w:rsid w:val="00656731"/>
    <w:rsid w:val="00671922"/>
    <w:rsid w:val="00682C59"/>
    <w:rsid w:val="0068493F"/>
    <w:rsid w:val="006940F4"/>
    <w:rsid w:val="00697AFC"/>
    <w:rsid w:val="006A1F2B"/>
    <w:rsid w:val="006D52D7"/>
    <w:rsid w:val="006D65E3"/>
    <w:rsid w:val="006D6D90"/>
    <w:rsid w:val="006F62A1"/>
    <w:rsid w:val="007014A6"/>
    <w:rsid w:val="00704A79"/>
    <w:rsid w:val="0070728F"/>
    <w:rsid w:val="00707CC3"/>
    <w:rsid w:val="00722B26"/>
    <w:rsid w:val="0072486C"/>
    <w:rsid w:val="007353F2"/>
    <w:rsid w:val="00740636"/>
    <w:rsid w:val="007522EE"/>
    <w:rsid w:val="00754CED"/>
    <w:rsid w:val="00756FD0"/>
    <w:rsid w:val="00757FD3"/>
    <w:rsid w:val="0079141B"/>
    <w:rsid w:val="007A101D"/>
    <w:rsid w:val="007A43FB"/>
    <w:rsid w:val="007B6FCB"/>
    <w:rsid w:val="007C3641"/>
    <w:rsid w:val="007C7A11"/>
    <w:rsid w:val="007D6289"/>
    <w:rsid w:val="007D6A74"/>
    <w:rsid w:val="007D6E5E"/>
    <w:rsid w:val="007D6E68"/>
    <w:rsid w:val="007F2539"/>
    <w:rsid w:val="007F2B46"/>
    <w:rsid w:val="00824C0C"/>
    <w:rsid w:val="0082642D"/>
    <w:rsid w:val="0083028F"/>
    <w:rsid w:val="00841357"/>
    <w:rsid w:val="00852AE8"/>
    <w:rsid w:val="00853544"/>
    <w:rsid w:val="008678FC"/>
    <w:rsid w:val="00867C6F"/>
    <w:rsid w:val="00867FEC"/>
    <w:rsid w:val="00876831"/>
    <w:rsid w:val="00884725"/>
    <w:rsid w:val="00886BB7"/>
    <w:rsid w:val="008901D5"/>
    <w:rsid w:val="008961DA"/>
    <w:rsid w:val="0089671C"/>
    <w:rsid w:val="008A54A7"/>
    <w:rsid w:val="008B2F62"/>
    <w:rsid w:val="008C2223"/>
    <w:rsid w:val="008D1CAB"/>
    <w:rsid w:val="00903007"/>
    <w:rsid w:val="00913ACD"/>
    <w:rsid w:val="00913DFC"/>
    <w:rsid w:val="009148B6"/>
    <w:rsid w:val="00943B44"/>
    <w:rsid w:val="009515AC"/>
    <w:rsid w:val="009A122F"/>
    <w:rsid w:val="009A1EC9"/>
    <w:rsid w:val="009C44CD"/>
    <w:rsid w:val="009C4F6E"/>
    <w:rsid w:val="009D18AE"/>
    <w:rsid w:val="009D6779"/>
    <w:rsid w:val="00A15911"/>
    <w:rsid w:val="00A22786"/>
    <w:rsid w:val="00A51779"/>
    <w:rsid w:val="00A54C3C"/>
    <w:rsid w:val="00A5719E"/>
    <w:rsid w:val="00A7083E"/>
    <w:rsid w:val="00A728A4"/>
    <w:rsid w:val="00A7646F"/>
    <w:rsid w:val="00A77760"/>
    <w:rsid w:val="00A817CA"/>
    <w:rsid w:val="00A85C59"/>
    <w:rsid w:val="00A86DB7"/>
    <w:rsid w:val="00A93EF6"/>
    <w:rsid w:val="00AA43A6"/>
    <w:rsid w:val="00AA459E"/>
    <w:rsid w:val="00AA6C93"/>
    <w:rsid w:val="00AC4767"/>
    <w:rsid w:val="00AD38A2"/>
    <w:rsid w:val="00AD6A53"/>
    <w:rsid w:val="00B04C80"/>
    <w:rsid w:val="00B05DDF"/>
    <w:rsid w:val="00B11305"/>
    <w:rsid w:val="00B162EE"/>
    <w:rsid w:val="00B16C0F"/>
    <w:rsid w:val="00B32683"/>
    <w:rsid w:val="00B32FD1"/>
    <w:rsid w:val="00B3314F"/>
    <w:rsid w:val="00B3537A"/>
    <w:rsid w:val="00B411E6"/>
    <w:rsid w:val="00B52BBC"/>
    <w:rsid w:val="00B60827"/>
    <w:rsid w:val="00B6377E"/>
    <w:rsid w:val="00B63DFA"/>
    <w:rsid w:val="00B65127"/>
    <w:rsid w:val="00B660E8"/>
    <w:rsid w:val="00B76537"/>
    <w:rsid w:val="00B87493"/>
    <w:rsid w:val="00B9294D"/>
    <w:rsid w:val="00B9633C"/>
    <w:rsid w:val="00B973DF"/>
    <w:rsid w:val="00BC1609"/>
    <w:rsid w:val="00BC63A3"/>
    <w:rsid w:val="00BC7470"/>
    <w:rsid w:val="00BD1E35"/>
    <w:rsid w:val="00BD42A9"/>
    <w:rsid w:val="00BD6976"/>
    <w:rsid w:val="00BE7873"/>
    <w:rsid w:val="00BF0846"/>
    <w:rsid w:val="00BF2DB9"/>
    <w:rsid w:val="00BF4236"/>
    <w:rsid w:val="00BF7F39"/>
    <w:rsid w:val="00C071D8"/>
    <w:rsid w:val="00C23506"/>
    <w:rsid w:val="00C23A69"/>
    <w:rsid w:val="00C43F19"/>
    <w:rsid w:val="00C57782"/>
    <w:rsid w:val="00C675AC"/>
    <w:rsid w:val="00C814F1"/>
    <w:rsid w:val="00CA2C74"/>
    <w:rsid w:val="00CA6AA0"/>
    <w:rsid w:val="00CB27F0"/>
    <w:rsid w:val="00CB7771"/>
    <w:rsid w:val="00CD0F0C"/>
    <w:rsid w:val="00CD4E18"/>
    <w:rsid w:val="00CD7921"/>
    <w:rsid w:val="00CF639E"/>
    <w:rsid w:val="00CF74B7"/>
    <w:rsid w:val="00D03D28"/>
    <w:rsid w:val="00D35384"/>
    <w:rsid w:val="00D402BD"/>
    <w:rsid w:val="00D41B98"/>
    <w:rsid w:val="00D51D0E"/>
    <w:rsid w:val="00D53AF5"/>
    <w:rsid w:val="00D615B6"/>
    <w:rsid w:val="00D66A2E"/>
    <w:rsid w:val="00D87F19"/>
    <w:rsid w:val="00DA01EC"/>
    <w:rsid w:val="00DA1723"/>
    <w:rsid w:val="00DA5C0A"/>
    <w:rsid w:val="00DB307E"/>
    <w:rsid w:val="00DB4B16"/>
    <w:rsid w:val="00DB6358"/>
    <w:rsid w:val="00E0484B"/>
    <w:rsid w:val="00E129C1"/>
    <w:rsid w:val="00E428D3"/>
    <w:rsid w:val="00E52439"/>
    <w:rsid w:val="00E560DA"/>
    <w:rsid w:val="00E67FF9"/>
    <w:rsid w:val="00E76951"/>
    <w:rsid w:val="00E77D0D"/>
    <w:rsid w:val="00E93FDB"/>
    <w:rsid w:val="00E94DE0"/>
    <w:rsid w:val="00EA4314"/>
    <w:rsid w:val="00EA646C"/>
    <w:rsid w:val="00EC19CD"/>
    <w:rsid w:val="00EC38AF"/>
    <w:rsid w:val="00EC627F"/>
    <w:rsid w:val="00ED2F9A"/>
    <w:rsid w:val="00ED34CE"/>
    <w:rsid w:val="00ED67E2"/>
    <w:rsid w:val="00EE120E"/>
    <w:rsid w:val="00EE41C8"/>
    <w:rsid w:val="00EE461F"/>
    <w:rsid w:val="00EF0032"/>
    <w:rsid w:val="00EF2B47"/>
    <w:rsid w:val="00EF5208"/>
    <w:rsid w:val="00F22FE0"/>
    <w:rsid w:val="00F351DC"/>
    <w:rsid w:val="00F36C65"/>
    <w:rsid w:val="00F4223F"/>
    <w:rsid w:val="00F74495"/>
    <w:rsid w:val="00F94D58"/>
    <w:rsid w:val="00F96064"/>
    <w:rsid w:val="00FD7B56"/>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9DE8"/>
  <w15:chartTrackingRefBased/>
  <w15:docId w15:val="{D4D1A25A-24D8-4D70-8DA0-5CB4402F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130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F2B"/>
    <w:pPr>
      <w:tabs>
        <w:tab w:val="center" w:pos="4153"/>
        <w:tab w:val="right" w:pos="8306"/>
      </w:tabs>
      <w:snapToGrid w:val="0"/>
    </w:pPr>
    <w:rPr>
      <w:sz w:val="20"/>
      <w:szCs w:val="20"/>
    </w:rPr>
  </w:style>
  <w:style w:type="character" w:customStyle="1" w:styleId="a4">
    <w:name w:val="頁首 字元"/>
    <w:link w:val="a3"/>
    <w:uiPriority w:val="99"/>
    <w:rsid w:val="006A1F2B"/>
    <w:rPr>
      <w:sz w:val="20"/>
      <w:szCs w:val="20"/>
    </w:rPr>
  </w:style>
  <w:style w:type="paragraph" w:styleId="a5">
    <w:name w:val="footer"/>
    <w:basedOn w:val="a"/>
    <w:link w:val="a6"/>
    <w:uiPriority w:val="99"/>
    <w:unhideWhenUsed/>
    <w:rsid w:val="006A1F2B"/>
    <w:pPr>
      <w:tabs>
        <w:tab w:val="center" w:pos="4153"/>
        <w:tab w:val="right" w:pos="8306"/>
      </w:tabs>
      <w:snapToGrid w:val="0"/>
    </w:pPr>
    <w:rPr>
      <w:sz w:val="20"/>
      <w:szCs w:val="20"/>
    </w:rPr>
  </w:style>
  <w:style w:type="character" w:customStyle="1" w:styleId="a6">
    <w:name w:val="頁尾 字元"/>
    <w:link w:val="a5"/>
    <w:uiPriority w:val="99"/>
    <w:rsid w:val="006A1F2B"/>
    <w:rPr>
      <w:sz w:val="20"/>
      <w:szCs w:val="20"/>
    </w:rPr>
  </w:style>
  <w:style w:type="character" w:styleId="a7">
    <w:name w:val="page number"/>
    <w:basedOn w:val="a0"/>
    <w:rsid w:val="006A1F2B"/>
  </w:style>
  <w:style w:type="paragraph" w:styleId="a8">
    <w:name w:val="Balloon Text"/>
    <w:basedOn w:val="a"/>
    <w:link w:val="a9"/>
    <w:uiPriority w:val="99"/>
    <w:semiHidden/>
    <w:unhideWhenUsed/>
    <w:rsid w:val="005A173E"/>
    <w:rPr>
      <w:rFonts w:ascii="Cambria" w:hAnsi="Cambria"/>
      <w:sz w:val="18"/>
      <w:szCs w:val="18"/>
    </w:rPr>
  </w:style>
  <w:style w:type="character" w:customStyle="1" w:styleId="a9">
    <w:name w:val="註解方塊文字 字元"/>
    <w:link w:val="a8"/>
    <w:uiPriority w:val="99"/>
    <w:semiHidden/>
    <w:rsid w:val="005A173E"/>
    <w:rPr>
      <w:rFonts w:ascii="Cambria" w:eastAsia="新細明體" w:hAnsi="Cambria" w:cs="Times New Roman"/>
      <w:sz w:val="18"/>
      <w:szCs w:val="18"/>
    </w:rPr>
  </w:style>
  <w:style w:type="paragraph" w:styleId="aa">
    <w:name w:val="List Paragraph"/>
    <w:basedOn w:val="a"/>
    <w:uiPriority w:val="34"/>
    <w:qFormat/>
    <w:rsid w:val="00402574"/>
    <w:pPr>
      <w:spacing w:beforeLines="50" w:afterLines="50" w:line="400" w:lineRule="exact"/>
      <w:ind w:leftChars="200" w:left="480"/>
      <w:jc w:val="both"/>
    </w:pPr>
  </w:style>
  <w:style w:type="table" w:styleId="ab">
    <w:name w:val="Table Grid"/>
    <w:basedOn w:val="a1"/>
    <w:uiPriority w:val="59"/>
    <w:rsid w:val="00402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8D1CAB"/>
    <w:rPr>
      <w:color w:val="0000FF"/>
      <w:u w:val="single"/>
    </w:rPr>
  </w:style>
  <w:style w:type="paragraph" w:customStyle="1" w:styleId="Default">
    <w:name w:val="Default"/>
    <w:rsid w:val="00F74495"/>
    <w:pPr>
      <w:widowControl w:val="0"/>
      <w:autoSpaceDE w:val="0"/>
      <w:autoSpaceDN w:val="0"/>
      <w:adjustRightInd w:val="0"/>
    </w:pPr>
    <w:rPr>
      <w:rFonts w:ascii="Arial" w:eastAsiaTheme="minorEastAsia" w:hAnsi="Arial" w:cs="Arial"/>
      <w:color w:val="000000"/>
      <w:sz w:val="24"/>
      <w:szCs w:val="24"/>
    </w:rPr>
  </w:style>
  <w:style w:type="paragraph" w:customStyle="1" w:styleId="Pa0">
    <w:name w:val="Pa0"/>
    <w:basedOn w:val="Default"/>
    <w:next w:val="Default"/>
    <w:uiPriority w:val="99"/>
    <w:rsid w:val="00F74495"/>
    <w:pPr>
      <w:spacing w:line="241" w:lineRule="atLeast"/>
    </w:pPr>
    <w:rPr>
      <w:rFonts w:ascii="NC3Rs Lexia Light" w:eastAsia="NC3Rs Lexia Light" w:hAnsiTheme="minorHAnsi" w:cstheme="minorBidi"/>
      <w:color w:val="auto"/>
    </w:rPr>
  </w:style>
  <w:style w:type="paragraph" w:customStyle="1" w:styleId="Pa12">
    <w:name w:val="Pa12"/>
    <w:basedOn w:val="Default"/>
    <w:next w:val="Default"/>
    <w:uiPriority w:val="99"/>
    <w:rsid w:val="00F74495"/>
    <w:pPr>
      <w:spacing w:line="221" w:lineRule="atLeast"/>
    </w:pPr>
    <w:rPr>
      <w:rFonts w:ascii="NC3Rs Lexia Light" w:eastAsia="NC3Rs Lexia Light" w:hAnsiTheme="minorHAnsi" w:cstheme="minorBidi"/>
      <w:color w:val="auto"/>
    </w:rPr>
  </w:style>
  <w:style w:type="character" w:customStyle="1" w:styleId="A10">
    <w:name w:val="A1"/>
    <w:uiPriority w:val="99"/>
    <w:rsid w:val="00F74495"/>
    <w:rPr>
      <w:rFonts w:ascii="SimSun" w:eastAsia="SimSun" w:cs="SimSun"/>
      <w:color w:val="424142"/>
      <w:sz w:val="30"/>
      <w:szCs w:val="30"/>
    </w:rPr>
  </w:style>
  <w:style w:type="character" w:customStyle="1" w:styleId="A14">
    <w:name w:val="A14"/>
    <w:uiPriority w:val="99"/>
    <w:rsid w:val="00F74495"/>
    <w:rPr>
      <w:rFonts w:ascii="SimSun" w:eastAsia="SimSun" w:cs="SimSun"/>
      <w:color w:val="424142"/>
      <w:sz w:val="22"/>
      <w:szCs w:val="22"/>
    </w:rPr>
  </w:style>
  <w:style w:type="character" w:customStyle="1" w:styleId="A12">
    <w:name w:val="A12"/>
    <w:uiPriority w:val="99"/>
    <w:rsid w:val="00F74495"/>
    <w:rPr>
      <w:rFonts w:ascii="SimSun" w:eastAsia="SimSun" w:cs="SimSun"/>
      <w:color w:val="424142"/>
      <w:sz w:val="22"/>
      <w:szCs w:val="22"/>
    </w:rPr>
  </w:style>
  <w:style w:type="character" w:styleId="ad">
    <w:name w:val="annotation reference"/>
    <w:basedOn w:val="a0"/>
    <w:uiPriority w:val="99"/>
    <w:semiHidden/>
    <w:unhideWhenUsed/>
    <w:rsid w:val="009148B6"/>
    <w:rPr>
      <w:sz w:val="18"/>
      <w:szCs w:val="18"/>
    </w:rPr>
  </w:style>
  <w:style w:type="paragraph" w:styleId="ae">
    <w:name w:val="annotation text"/>
    <w:basedOn w:val="a"/>
    <w:link w:val="af"/>
    <w:uiPriority w:val="99"/>
    <w:semiHidden/>
    <w:unhideWhenUsed/>
    <w:rsid w:val="009148B6"/>
  </w:style>
  <w:style w:type="character" w:customStyle="1" w:styleId="af">
    <w:name w:val="註解文字 字元"/>
    <w:basedOn w:val="a0"/>
    <w:link w:val="ae"/>
    <w:uiPriority w:val="99"/>
    <w:semiHidden/>
    <w:rsid w:val="009148B6"/>
    <w:rPr>
      <w:kern w:val="2"/>
      <w:sz w:val="24"/>
      <w:szCs w:val="22"/>
    </w:rPr>
  </w:style>
  <w:style w:type="paragraph" w:styleId="af0">
    <w:name w:val="annotation subject"/>
    <w:basedOn w:val="ae"/>
    <w:next w:val="ae"/>
    <w:link w:val="af1"/>
    <w:uiPriority w:val="99"/>
    <w:semiHidden/>
    <w:unhideWhenUsed/>
    <w:rsid w:val="009148B6"/>
    <w:rPr>
      <w:b/>
      <w:bCs/>
    </w:rPr>
  </w:style>
  <w:style w:type="character" w:customStyle="1" w:styleId="af1">
    <w:name w:val="註解主旨 字元"/>
    <w:basedOn w:val="af"/>
    <w:link w:val="af0"/>
    <w:uiPriority w:val="99"/>
    <w:semiHidden/>
    <w:rsid w:val="009148B6"/>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5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D7B8B-A9E6-4F46-9177-FB2C136C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動物實驗申請表</dc:title>
  <dc:subject/>
  <dc:creator>動物保護科蘇怡欣</dc:creator>
  <cp:keywords/>
  <cp:lastModifiedBy>林盈秀</cp:lastModifiedBy>
  <cp:revision>2</cp:revision>
  <cp:lastPrinted>2024-07-15T07:38:00Z</cp:lastPrinted>
  <dcterms:created xsi:type="dcterms:W3CDTF">2024-10-03T04:24:00Z</dcterms:created>
  <dcterms:modified xsi:type="dcterms:W3CDTF">2024-10-03T04:24:00Z</dcterms:modified>
</cp:coreProperties>
</file>